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EB55" w14:textId="13CCD5D5" w:rsidR="001A0170" w:rsidRDefault="00E140E5" w:rsidP="00D82678">
      <w:pPr>
        <w:spacing w:after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08068" wp14:editId="0576BC5B">
                <wp:simplePos x="0" y="0"/>
                <wp:positionH relativeFrom="column">
                  <wp:posOffset>1685925</wp:posOffset>
                </wp:positionH>
                <wp:positionV relativeFrom="paragraph">
                  <wp:posOffset>-895350</wp:posOffset>
                </wp:positionV>
                <wp:extent cx="4943475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2B5E4" w14:textId="24231FD0" w:rsidR="00E140E5" w:rsidRPr="00E140E5" w:rsidRDefault="00E140E5" w:rsidP="00E140E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Abstract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080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.75pt;margin-top:-70.5pt;width:389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" filled="f" stroked="f">
                <v:fill o:detectmouseclick="t"/>
                <v:textbox>
                  <w:txbxContent>
                    <w:p w14:paraId="42A2B5E4" w14:textId="24231FD0" w:rsidR="00E140E5" w:rsidRPr="00E140E5" w:rsidRDefault="00E140E5" w:rsidP="00E140E5">
                      <w:pPr>
                        <w:spacing w:after="0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Abstract Instructions</w:t>
                      </w:r>
                    </w:p>
                  </w:txbxContent>
                </v:textbox>
              </v:shape>
            </w:pict>
          </mc:Fallback>
        </mc:AlternateContent>
      </w:r>
      <w:r w:rsidR="00811C39">
        <w:rPr>
          <w:noProof/>
        </w:rPr>
        <w:drawing>
          <wp:anchor distT="0" distB="0" distL="114300" distR="114300" simplePos="0" relativeHeight="251660288" behindDoc="1" locked="0" layoutInCell="1" allowOverlap="1" wp14:anchorId="7C12230D" wp14:editId="29FE29A4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2613454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19" cy="95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EA85" wp14:editId="6F181C58">
                <wp:simplePos x="0" y="0"/>
                <wp:positionH relativeFrom="column">
                  <wp:posOffset>-724247</wp:posOffset>
                </wp:positionH>
                <wp:positionV relativeFrom="paragraph">
                  <wp:posOffset>-650529</wp:posOffset>
                </wp:positionV>
                <wp:extent cx="1828800" cy="1828800"/>
                <wp:effectExtent l="0" t="228600" r="0" b="2368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424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D4D72" w14:textId="1CC6AD02" w:rsidR="00316966" w:rsidRPr="00251BE2" w:rsidRDefault="00316966" w:rsidP="003169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0EA85" id="Text Box 1" o:spid="_x0000_s1027" type="#_x0000_t202" style="position:absolute;margin-left:-57.05pt;margin-top:-51.2pt;width:2in;height:2in;rotation:-81455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" filled="f" stroked="f">
                <v:textbox style="mso-fit-shape-to-text:t">
                  <w:txbxContent>
                    <w:p w14:paraId="212D4D72" w14:textId="1CC6AD02" w:rsidR="00316966" w:rsidRPr="00251BE2" w:rsidRDefault="00316966" w:rsidP="003169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678">
        <w:rPr>
          <w:rFonts w:ascii="Arial" w:hAnsi="Arial" w:cs="Arial"/>
          <w:b/>
          <w:bCs/>
        </w:rPr>
        <w:t xml:space="preserve">The title should clearly describe the abstract and be in bold. </w:t>
      </w:r>
      <w:r w:rsidR="00A71B24">
        <w:rPr>
          <w:rFonts w:ascii="Arial" w:hAnsi="Arial" w:cs="Arial"/>
          <w:b/>
          <w:bCs/>
        </w:rPr>
        <w:t>Avoid qu</w:t>
      </w:r>
      <w:r w:rsidR="00D82678">
        <w:rPr>
          <w:rFonts w:ascii="Arial" w:hAnsi="Arial" w:cs="Arial"/>
          <w:b/>
          <w:bCs/>
        </w:rPr>
        <w:t>irky titles</w:t>
      </w:r>
      <w:r w:rsidR="002E1AD9">
        <w:rPr>
          <w:rFonts w:ascii="Arial" w:hAnsi="Arial" w:cs="Arial"/>
          <w:b/>
          <w:bCs/>
        </w:rPr>
        <w:t>.</w:t>
      </w:r>
      <w:r w:rsidR="00D82678">
        <w:rPr>
          <w:rFonts w:ascii="Arial" w:hAnsi="Arial" w:cs="Arial"/>
          <w:b/>
          <w:bCs/>
        </w:rPr>
        <w:t xml:space="preserve"> </w:t>
      </w:r>
    </w:p>
    <w:p w14:paraId="72AF6A0E" w14:textId="06B70F9B" w:rsidR="00D82678" w:rsidRDefault="006432B8" w:rsidP="00D82678">
      <w:pPr>
        <w:spacing w:after="0"/>
        <w:rPr>
          <w:rFonts w:ascii="Arial" w:hAnsi="Arial" w:cs="Arial"/>
        </w:rPr>
      </w:pPr>
      <w:r w:rsidRPr="006432B8">
        <w:rPr>
          <w:rFonts w:ascii="Arial" w:hAnsi="Arial" w:cs="Arial"/>
          <w:u w:val="single"/>
        </w:rPr>
        <w:t>A.B. Author</w:t>
      </w:r>
      <w:r>
        <w:rPr>
          <w:rFonts w:ascii="Arial" w:hAnsi="Arial" w:cs="Arial"/>
        </w:rPr>
        <w:t>, C.D. Author</w:t>
      </w:r>
    </w:p>
    <w:p w14:paraId="175145F9" w14:textId="74D5589F" w:rsidR="006432B8" w:rsidRDefault="006432B8" w:rsidP="00D826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Hospital, City, Country.</w:t>
      </w:r>
    </w:p>
    <w:p w14:paraId="7F77D1B0" w14:textId="6DEA5FDD" w:rsidR="006432B8" w:rsidRDefault="006432B8" w:rsidP="00D826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grade of the presenting author (underlined above) should be stated here</w:t>
      </w:r>
    </w:p>
    <w:p w14:paraId="773B41A0" w14:textId="7EE66218" w:rsidR="006432B8" w:rsidRDefault="006432B8" w:rsidP="00D826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email address should be included here, this will be used for all communication</w:t>
      </w:r>
    </w:p>
    <w:p w14:paraId="17859517" w14:textId="20C445DD" w:rsidR="006432B8" w:rsidRDefault="006432B8" w:rsidP="00D82678">
      <w:pPr>
        <w:spacing w:after="0"/>
        <w:rPr>
          <w:rFonts w:ascii="Arial" w:hAnsi="Arial" w:cs="Arial"/>
        </w:rPr>
      </w:pPr>
    </w:p>
    <w:p w14:paraId="7A6029F1" w14:textId="27ED224F" w:rsidR="00E316F5" w:rsidRDefault="006432B8" w:rsidP="00D82678">
      <w:pPr>
        <w:spacing w:after="0"/>
        <w:rPr>
          <w:rFonts w:ascii="Arial" w:hAnsi="Arial" w:cs="Arial"/>
        </w:rPr>
      </w:pPr>
      <w:r w:rsidRPr="006432B8">
        <w:rPr>
          <w:rFonts w:ascii="Arial" w:hAnsi="Arial" w:cs="Arial"/>
          <w:b/>
          <w:bCs/>
        </w:rPr>
        <w:t>Ethics: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All submissions must include an ethical statement</w:t>
      </w:r>
      <w:r w:rsidR="00E316F5">
        <w:rPr>
          <w:rFonts w:ascii="Arial" w:hAnsi="Arial" w:cs="Arial"/>
        </w:rPr>
        <w:t xml:space="preserve"> here</w:t>
      </w:r>
      <w:r>
        <w:rPr>
          <w:rFonts w:ascii="Arial" w:hAnsi="Arial" w:cs="Arial"/>
        </w:rPr>
        <w:t>- even if no approval was required (e</w:t>
      </w:r>
      <w:r w:rsidR="00FE7D51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FE7D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</w:t>
      </w:r>
      <w:r w:rsidR="00251BE2">
        <w:rPr>
          <w:rFonts w:ascii="Arial" w:hAnsi="Arial" w:cs="Arial"/>
        </w:rPr>
        <w:t xml:space="preserve">clinician </w:t>
      </w:r>
      <w:r>
        <w:rPr>
          <w:rFonts w:ascii="Arial" w:hAnsi="Arial" w:cs="Arial"/>
        </w:rPr>
        <w:t>questionnaire in the UK)</w:t>
      </w:r>
      <w:r w:rsidR="00E316F5">
        <w:rPr>
          <w:rFonts w:ascii="Arial" w:hAnsi="Arial" w:cs="Arial"/>
        </w:rPr>
        <w:t xml:space="preserve">. </w:t>
      </w:r>
      <w:r w:rsidR="00A71B24">
        <w:rPr>
          <w:rFonts w:ascii="Arial" w:hAnsi="Arial" w:cs="Arial"/>
        </w:rPr>
        <w:t>W</w:t>
      </w:r>
      <w:r w:rsidR="00E316F5">
        <w:rPr>
          <w:rFonts w:ascii="Arial" w:hAnsi="Arial" w:cs="Arial"/>
        </w:rPr>
        <w:t>ritten informed consent is required for all case reports and other additional institutional requirements (</w:t>
      </w:r>
      <w:proofErr w:type="spellStart"/>
      <w:r w:rsidR="00E316F5">
        <w:rPr>
          <w:rFonts w:ascii="Arial" w:hAnsi="Arial" w:cs="Arial"/>
        </w:rPr>
        <w:t>eg</w:t>
      </w:r>
      <w:proofErr w:type="spellEnd"/>
      <w:r w:rsidR="00E316F5">
        <w:rPr>
          <w:rFonts w:ascii="Arial" w:hAnsi="Arial" w:cs="Arial"/>
        </w:rPr>
        <w:t xml:space="preserve"> Caldicott Approval) must be addressed. </w:t>
      </w:r>
      <w:r w:rsidR="00251BE2">
        <w:rPr>
          <w:rFonts w:ascii="Arial" w:hAnsi="Arial" w:cs="Arial"/>
        </w:rPr>
        <w:t xml:space="preserve">Ethics committee review should be explicitly stated. Review pending or outcome awaited is not acceptable. </w:t>
      </w:r>
      <w:r w:rsidR="00E316F5">
        <w:rPr>
          <w:rFonts w:ascii="Arial" w:hAnsi="Arial" w:cs="Arial"/>
        </w:rPr>
        <w:t xml:space="preserve">As the timeline is </w:t>
      </w:r>
      <w:r w:rsidR="000E3E7F">
        <w:rPr>
          <w:rFonts w:ascii="Arial" w:hAnsi="Arial" w:cs="Arial"/>
        </w:rPr>
        <w:t xml:space="preserve">short </w:t>
      </w:r>
      <w:r w:rsidR="00E316F5">
        <w:rPr>
          <w:rFonts w:ascii="Arial" w:hAnsi="Arial" w:cs="Arial"/>
        </w:rPr>
        <w:t>unclear ethical statements</w:t>
      </w:r>
      <w:r w:rsidR="000E3E7F">
        <w:rPr>
          <w:rFonts w:ascii="Arial" w:hAnsi="Arial" w:cs="Arial"/>
        </w:rPr>
        <w:t xml:space="preserve"> cannot be followed up leading</w:t>
      </w:r>
      <w:r w:rsidR="009E57D0">
        <w:rPr>
          <w:rFonts w:ascii="Arial" w:hAnsi="Arial" w:cs="Arial"/>
        </w:rPr>
        <w:t xml:space="preserve"> to</w:t>
      </w:r>
      <w:r w:rsidR="000E3E7F">
        <w:rPr>
          <w:rFonts w:ascii="Arial" w:hAnsi="Arial" w:cs="Arial"/>
        </w:rPr>
        <w:t xml:space="preserve"> likely </w:t>
      </w:r>
      <w:r w:rsidR="00587EA0">
        <w:rPr>
          <w:rFonts w:ascii="Arial" w:hAnsi="Arial" w:cs="Arial"/>
        </w:rPr>
        <w:t xml:space="preserve">abstract </w:t>
      </w:r>
      <w:r w:rsidR="000E3E7F">
        <w:rPr>
          <w:rFonts w:ascii="Arial" w:hAnsi="Arial" w:cs="Arial"/>
        </w:rPr>
        <w:t>exclusion</w:t>
      </w:r>
      <w:r w:rsidR="00AF7C3D">
        <w:rPr>
          <w:rFonts w:ascii="Arial" w:hAnsi="Arial" w:cs="Arial"/>
        </w:rPr>
        <w:t>.</w:t>
      </w:r>
      <w:r w:rsidR="00E316F5">
        <w:rPr>
          <w:rFonts w:ascii="Arial" w:hAnsi="Arial" w:cs="Arial"/>
        </w:rPr>
        <w:t xml:space="preserve"> </w:t>
      </w:r>
      <w:proofErr w:type="gramStart"/>
      <w:r w:rsidR="00A71B24">
        <w:rPr>
          <w:rFonts w:ascii="Arial" w:hAnsi="Arial" w:cs="Arial"/>
        </w:rPr>
        <w:t>BJA</w:t>
      </w:r>
      <w:proofErr w:type="gramEnd"/>
      <w:r w:rsidR="00A71B24">
        <w:rPr>
          <w:rFonts w:ascii="Arial" w:hAnsi="Arial" w:cs="Arial"/>
        </w:rPr>
        <w:t xml:space="preserve"> e</w:t>
      </w:r>
      <w:r w:rsidR="006E1E22">
        <w:rPr>
          <w:rFonts w:ascii="Arial" w:hAnsi="Arial" w:cs="Arial"/>
        </w:rPr>
        <w:t xml:space="preserve">thical guidance can be found here </w:t>
      </w:r>
    </w:p>
    <w:p w14:paraId="7BDCD501" w14:textId="61110087" w:rsidR="00A6134F" w:rsidRDefault="00E316F5" w:rsidP="00D82678">
      <w:pPr>
        <w:spacing w:after="0"/>
        <w:rPr>
          <w:rFonts w:ascii="Arial" w:hAnsi="Arial" w:cs="Arial"/>
        </w:rPr>
      </w:pPr>
      <w:r w:rsidRPr="00E316F5">
        <w:rPr>
          <w:rFonts w:ascii="Arial" w:hAnsi="Arial" w:cs="Arial"/>
          <w:b/>
          <w:bCs/>
        </w:rPr>
        <w:t>Body of abstract:</w:t>
      </w:r>
      <w:r>
        <w:rPr>
          <w:rFonts w:ascii="Arial" w:hAnsi="Arial" w:cs="Arial"/>
        </w:rPr>
        <w:t xml:space="preserve"> The body of the abstract should </w:t>
      </w:r>
      <w:r w:rsidR="00C32577">
        <w:rPr>
          <w:rFonts w:ascii="Arial" w:hAnsi="Arial" w:cs="Arial"/>
        </w:rPr>
        <w:t>follow</w:t>
      </w:r>
      <w:r w:rsidR="006E1E22">
        <w:rPr>
          <w:rFonts w:ascii="Arial" w:hAnsi="Arial" w:cs="Arial"/>
        </w:rPr>
        <w:t xml:space="preserve">. Please use only </w:t>
      </w:r>
      <w:r w:rsidR="00316966">
        <w:rPr>
          <w:rFonts w:ascii="Arial" w:hAnsi="Arial" w:cs="Arial"/>
        </w:rPr>
        <w:t>A</w:t>
      </w:r>
      <w:r w:rsidR="006E1E22">
        <w:rPr>
          <w:rFonts w:ascii="Arial" w:hAnsi="Arial" w:cs="Arial"/>
        </w:rPr>
        <w:t xml:space="preserve">rial </w:t>
      </w:r>
      <w:r w:rsidR="00AF7C3D">
        <w:rPr>
          <w:rFonts w:ascii="Arial" w:hAnsi="Arial" w:cs="Arial"/>
        </w:rPr>
        <w:t>11-point</w:t>
      </w:r>
      <w:r w:rsidR="00902101">
        <w:rPr>
          <w:rFonts w:ascii="Arial" w:hAnsi="Arial" w:cs="Arial"/>
        </w:rPr>
        <w:t>, 2.54 cm margins throughout</w:t>
      </w:r>
      <w:r w:rsidR="006E1E22">
        <w:rPr>
          <w:rFonts w:ascii="Arial" w:hAnsi="Arial" w:cs="Arial"/>
        </w:rPr>
        <w:t>.</w:t>
      </w:r>
      <w:r w:rsidR="00902101">
        <w:rPr>
          <w:rFonts w:ascii="Arial" w:hAnsi="Arial" w:cs="Arial"/>
        </w:rPr>
        <w:t xml:space="preserve"> The complete abstract length, (title- references) must not exceed one A4 page</w:t>
      </w:r>
      <w:r w:rsidR="006E1E22">
        <w:rPr>
          <w:rFonts w:ascii="Arial" w:hAnsi="Arial" w:cs="Arial"/>
        </w:rPr>
        <w:t xml:space="preserve"> Headings for paragraphs are not required but should follow a logical sequence (e</w:t>
      </w:r>
      <w:r w:rsidR="00FE7D51">
        <w:rPr>
          <w:rFonts w:ascii="Arial" w:hAnsi="Arial" w:cs="Arial"/>
        </w:rPr>
        <w:t>.</w:t>
      </w:r>
      <w:r w:rsidR="006E1E22">
        <w:rPr>
          <w:rFonts w:ascii="Arial" w:hAnsi="Arial" w:cs="Arial"/>
        </w:rPr>
        <w:t>g</w:t>
      </w:r>
      <w:r w:rsidR="00FE7D51">
        <w:rPr>
          <w:rFonts w:ascii="Arial" w:hAnsi="Arial" w:cs="Arial"/>
        </w:rPr>
        <w:t>.</w:t>
      </w:r>
      <w:r w:rsidR="006E1E22">
        <w:rPr>
          <w:rFonts w:ascii="Arial" w:hAnsi="Arial" w:cs="Arial"/>
        </w:rPr>
        <w:t xml:space="preserve"> introduction, methods, results, discussion or background, case</w:t>
      </w:r>
      <w:r w:rsidR="006642D7">
        <w:rPr>
          <w:rFonts w:ascii="Arial" w:hAnsi="Arial" w:cs="Arial"/>
        </w:rPr>
        <w:t xml:space="preserve"> report</w:t>
      </w:r>
      <w:r w:rsidR="006E1E22">
        <w:rPr>
          <w:rFonts w:ascii="Arial" w:hAnsi="Arial" w:cs="Arial"/>
        </w:rPr>
        <w:t xml:space="preserve">, </w:t>
      </w:r>
      <w:r w:rsidR="006642D7">
        <w:rPr>
          <w:rFonts w:ascii="Arial" w:hAnsi="Arial" w:cs="Arial"/>
        </w:rPr>
        <w:t>discussion</w:t>
      </w:r>
      <w:r w:rsidR="006E1E22">
        <w:rPr>
          <w:rFonts w:ascii="Arial" w:hAnsi="Arial" w:cs="Arial"/>
        </w:rPr>
        <w:t>).</w:t>
      </w:r>
      <w:r w:rsidR="004F2FA0">
        <w:rPr>
          <w:rFonts w:ascii="Arial" w:hAnsi="Arial" w:cs="Arial"/>
        </w:rPr>
        <w:t xml:space="preserve"> Abstracts should not have been previously presented at a national meeting. </w:t>
      </w:r>
      <w:r w:rsidR="00984076">
        <w:rPr>
          <w:rFonts w:ascii="Arial" w:hAnsi="Arial" w:cs="Arial"/>
        </w:rPr>
        <w:t xml:space="preserve">Your abstract </w:t>
      </w:r>
      <w:r w:rsidR="006E1E22">
        <w:rPr>
          <w:rFonts w:ascii="Arial" w:hAnsi="Arial" w:cs="Arial"/>
        </w:rPr>
        <w:t xml:space="preserve">should include </w:t>
      </w:r>
      <w:r w:rsidR="00E15E26">
        <w:rPr>
          <w:rFonts w:ascii="Arial" w:hAnsi="Arial" w:cs="Arial"/>
        </w:rPr>
        <w:t xml:space="preserve">results and </w:t>
      </w:r>
      <w:r w:rsidR="00984076">
        <w:rPr>
          <w:rFonts w:ascii="Arial" w:hAnsi="Arial" w:cs="Arial"/>
        </w:rPr>
        <w:t xml:space="preserve">if appropriate </w:t>
      </w:r>
      <w:r w:rsidR="00E15E26">
        <w:rPr>
          <w:rFonts w:ascii="Arial" w:hAnsi="Arial" w:cs="Arial"/>
        </w:rPr>
        <w:t>statistical analysi</w:t>
      </w:r>
      <w:r w:rsidR="006642D7">
        <w:rPr>
          <w:rFonts w:ascii="Arial" w:hAnsi="Arial" w:cs="Arial"/>
        </w:rPr>
        <w:t>s.</w:t>
      </w:r>
      <w:r w:rsidR="00E15E26">
        <w:rPr>
          <w:rFonts w:ascii="Arial" w:hAnsi="Arial" w:cs="Arial"/>
        </w:rPr>
        <w:t xml:space="preserve"> </w:t>
      </w:r>
      <w:r w:rsidR="006642D7">
        <w:rPr>
          <w:rFonts w:ascii="Arial" w:hAnsi="Arial" w:cs="Arial"/>
        </w:rPr>
        <w:t>P</w:t>
      </w:r>
      <w:r w:rsidR="00E15E26">
        <w:rPr>
          <w:rFonts w:ascii="Arial" w:hAnsi="Arial" w:cs="Arial"/>
        </w:rPr>
        <w:t>hrases such as “will be discussed” or “will be presented” should be avoided.</w:t>
      </w:r>
      <w:r w:rsidR="006432B8" w:rsidRPr="00E316F5">
        <w:rPr>
          <w:rFonts w:ascii="Arial" w:hAnsi="Arial" w:cs="Arial"/>
          <w:b/>
          <w:bCs/>
        </w:rPr>
        <w:t xml:space="preserve"> </w:t>
      </w:r>
      <w:r w:rsidR="00E15E26">
        <w:rPr>
          <w:rFonts w:ascii="Arial" w:hAnsi="Arial" w:cs="Arial"/>
        </w:rPr>
        <w:t>One table or figure</w:t>
      </w:r>
      <w:r w:rsidR="00AB47E9">
        <w:rPr>
          <w:rFonts w:ascii="Arial" w:hAnsi="Arial" w:cs="Arial"/>
        </w:rPr>
        <w:t>, large enough to be clearly visible without adjustment,</w:t>
      </w:r>
      <w:r w:rsidR="00E15E26">
        <w:rPr>
          <w:rFonts w:ascii="Arial" w:hAnsi="Arial" w:cs="Arial"/>
        </w:rPr>
        <w:t xml:space="preserve"> can be included within the </w:t>
      </w:r>
      <w:r w:rsidR="00A501BE">
        <w:rPr>
          <w:rFonts w:ascii="Arial" w:hAnsi="Arial" w:cs="Arial"/>
        </w:rPr>
        <w:t>page</w:t>
      </w:r>
      <w:proofErr w:type="gramStart"/>
      <w:r w:rsidR="00AD5C8F">
        <w:rPr>
          <w:rFonts w:ascii="Arial" w:hAnsi="Arial" w:cs="Arial"/>
        </w:rPr>
        <w:t xml:space="preserve">. </w:t>
      </w:r>
      <w:r w:rsidR="00A6134F">
        <w:rPr>
          <w:rFonts w:ascii="Arial" w:hAnsi="Arial" w:cs="Arial"/>
        </w:rPr>
        <w:t>.</w:t>
      </w:r>
      <w:proofErr w:type="gramEnd"/>
      <w:r w:rsidR="00A6134F">
        <w:rPr>
          <w:rFonts w:ascii="Arial" w:hAnsi="Arial" w:cs="Arial"/>
        </w:rPr>
        <w:t xml:space="preserve"> </w:t>
      </w:r>
    </w:p>
    <w:p w14:paraId="7A25D9F2" w14:textId="6B422A89" w:rsidR="00A6134F" w:rsidRDefault="00A6134F" w:rsidP="00D826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funding statement should be included at the end of the abstract, before the references.</w:t>
      </w:r>
    </w:p>
    <w:p w14:paraId="568ECB06" w14:textId="04120AF7" w:rsidR="00DB7BD8" w:rsidRPr="009E57D0" w:rsidRDefault="00C55E24" w:rsidP="00D82678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 maximum of th</w:t>
      </w:r>
      <w:r w:rsidR="00A6134F">
        <w:rPr>
          <w:rFonts w:ascii="Arial" w:hAnsi="Arial" w:cs="Arial"/>
        </w:rPr>
        <w:t xml:space="preserve">ree references can be </w:t>
      </w:r>
      <w:r w:rsidR="009E57D0">
        <w:rPr>
          <w:rFonts w:ascii="Arial" w:hAnsi="Arial" w:cs="Arial"/>
        </w:rPr>
        <w:t>cited</w:t>
      </w:r>
      <w:r w:rsidR="00A6134F">
        <w:rPr>
          <w:rFonts w:ascii="Arial" w:hAnsi="Arial" w:cs="Arial"/>
        </w:rPr>
        <w:t xml:space="preserve"> </w:t>
      </w:r>
      <w:r w:rsidR="00587EA0">
        <w:rPr>
          <w:rFonts w:ascii="Arial" w:hAnsi="Arial" w:cs="Arial"/>
        </w:rPr>
        <w:t xml:space="preserve">using the </w:t>
      </w:r>
      <w:r w:rsidR="00A71B24">
        <w:rPr>
          <w:rFonts w:ascii="Arial" w:hAnsi="Arial" w:cs="Arial"/>
        </w:rPr>
        <w:t>following reference style</w:t>
      </w:r>
      <w:r w:rsidR="00AB47E9">
        <w:rPr>
          <w:rFonts w:ascii="Arial" w:hAnsi="Arial" w:cs="Arial"/>
          <w:vertAlign w:val="superscript"/>
        </w:rPr>
        <w:t>1</w:t>
      </w:r>
    </w:p>
    <w:p w14:paraId="2856B3A3" w14:textId="77777777" w:rsidR="00AB47E9" w:rsidRDefault="00AB47E9" w:rsidP="00DB7BD8">
      <w:pPr>
        <w:spacing w:after="0"/>
        <w:rPr>
          <w:rFonts w:ascii="Arial" w:hAnsi="Arial" w:cs="Arial"/>
        </w:rPr>
      </w:pPr>
    </w:p>
    <w:p w14:paraId="40391B49" w14:textId="2AFC33A9" w:rsidR="00984076" w:rsidRDefault="00AB47E9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DB7BD8" w:rsidRPr="00DB7BD8">
        <w:rPr>
          <w:rFonts w:ascii="Arial" w:hAnsi="Arial" w:cs="Arial"/>
        </w:rPr>
        <w:t>Frerk C</w:t>
      </w:r>
      <w:r w:rsidR="00DB7BD8">
        <w:rPr>
          <w:rFonts w:ascii="Arial" w:hAnsi="Arial" w:cs="Arial"/>
        </w:rPr>
        <w:t xml:space="preserve">, </w:t>
      </w:r>
      <w:r w:rsidR="00DB7BD8" w:rsidRPr="00DB7BD8">
        <w:rPr>
          <w:rFonts w:ascii="Arial" w:hAnsi="Arial" w:cs="Arial"/>
        </w:rPr>
        <w:t>Mitchell VS</w:t>
      </w:r>
      <w:r w:rsidR="00DB7BD8">
        <w:rPr>
          <w:rFonts w:ascii="Arial" w:hAnsi="Arial" w:cs="Arial"/>
        </w:rPr>
        <w:t xml:space="preserve">, </w:t>
      </w:r>
      <w:r w:rsidR="00DB7BD8" w:rsidRPr="00DB7BD8">
        <w:rPr>
          <w:rFonts w:ascii="Arial" w:hAnsi="Arial" w:cs="Arial"/>
        </w:rPr>
        <w:t>McNarry AF</w:t>
      </w:r>
      <w:r w:rsidR="00DB7BD8">
        <w:rPr>
          <w:rFonts w:ascii="Arial" w:hAnsi="Arial" w:cs="Arial"/>
        </w:rPr>
        <w:t xml:space="preserve"> </w:t>
      </w:r>
      <w:r w:rsidR="00DB7BD8" w:rsidRPr="00DB7BD8">
        <w:rPr>
          <w:rFonts w:ascii="Arial" w:hAnsi="Arial" w:cs="Arial"/>
        </w:rPr>
        <w:t>et al</w:t>
      </w:r>
      <w:r w:rsidR="00DB7BD8">
        <w:rPr>
          <w:rFonts w:ascii="Arial" w:hAnsi="Arial" w:cs="Arial"/>
        </w:rPr>
        <w:t xml:space="preserve"> </w:t>
      </w:r>
      <w:r w:rsidR="00DB7BD8" w:rsidRPr="00DB7BD8">
        <w:rPr>
          <w:rFonts w:ascii="Arial" w:hAnsi="Arial" w:cs="Arial"/>
          <w:i/>
          <w:iCs/>
        </w:rPr>
        <w:t xml:space="preserve">Br J </w:t>
      </w:r>
      <w:proofErr w:type="spellStart"/>
      <w:r w:rsidR="00DB7BD8" w:rsidRPr="00DB7BD8">
        <w:rPr>
          <w:rFonts w:ascii="Arial" w:hAnsi="Arial" w:cs="Arial"/>
          <w:i/>
          <w:iCs/>
        </w:rPr>
        <w:t>Anaesth</w:t>
      </w:r>
      <w:proofErr w:type="spellEnd"/>
      <w:r w:rsidR="00DB7BD8" w:rsidRPr="00DB7BD8">
        <w:rPr>
          <w:rFonts w:ascii="Arial" w:hAnsi="Arial" w:cs="Arial"/>
        </w:rPr>
        <w:t xml:space="preserve"> 2015; </w:t>
      </w:r>
      <w:r w:rsidR="00DB7BD8" w:rsidRPr="00316966">
        <w:rPr>
          <w:rFonts w:ascii="Arial" w:hAnsi="Arial" w:cs="Arial"/>
          <w:b/>
          <w:bCs/>
        </w:rPr>
        <w:t>115:</w:t>
      </w:r>
      <w:r w:rsidR="00DB7BD8" w:rsidRPr="00DB7BD8">
        <w:rPr>
          <w:rFonts w:ascii="Arial" w:hAnsi="Arial" w:cs="Arial"/>
        </w:rPr>
        <w:t xml:space="preserve"> 827-848</w:t>
      </w:r>
      <w:r>
        <w:rPr>
          <w:rFonts w:ascii="Arial" w:hAnsi="Arial" w:cs="Arial"/>
        </w:rPr>
        <w:t>.</w:t>
      </w:r>
      <w:r w:rsidR="00C55E24">
        <w:rPr>
          <w:rFonts w:ascii="Arial" w:hAnsi="Arial" w:cs="Arial"/>
        </w:rPr>
        <w:t xml:space="preserve"> </w:t>
      </w:r>
    </w:p>
    <w:p w14:paraId="37890CDC" w14:textId="77777777" w:rsidR="00AB47E9" w:rsidRDefault="00AB47E9" w:rsidP="00DB7BD8">
      <w:pPr>
        <w:spacing w:after="0"/>
        <w:rPr>
          <w:rFonts w:ascii="Arial" w:hAnsi="Arial" w:cs="Arial"/>
        </w:rPr>
      </w:pPr>
    </w:p>
    <w:p w14:paraId="34701176" w14:textId="21363481" w:rsidR="00C55E24" w:rsidRDefault="00984076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5E24">
        <w:rPr>
          <w:rFonts w:ascii="Arial" w:hAnsi="Arial" w:cs="Arial"/>
        </w:rPr>
        <w:t>he title of the work does not need to be included</w:t>
      </w:r>
      <w:r w:rsidR="00251BE2">
        <w:rPr>
          <w:rFonts w:ascii="Arial" w:hAnsi="Arial" w:cs="Arial"/>
        </w:rPr>
        <w:t xml:space="preserve"> and more than three authors can be abbreviated to et al</w:t>
      </w:r>
      <w:r w:rsidR="002A628C">
        <w:rPr>
          <w:rFonts w:ascii="Arial" w:hAnsi="Arial" w:cs="Arial"/>
        </w:rPr>
        <w:t>.</w:t>
      </w:r>
    </w:p>
    <w:p w14:paraId="71AFFE3F" w14:textId="13F8BF84" w:rsidR="002A628C" w:rsidRDefault="002A628C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Common abbreviations are acceptable, others should be spelt out in full on first use. Sentences should never begin with a digit (e</w:t>
      </w:r>
      <w:r w:rsidR="00984076">
        <w:rPr>
          <w:rFonts w:ascii="Arial" w:hAnsi="Arial" w:cs="Arial"/>
        </w:rPr>
        <w:t>.</w:t>
      </w:r>
      <w:r>
        <w:rPr>
          <w:rFonts w:ascii="Arial" w:hAnsi="Arial" w:cs="Arial"/>
        </w:rPr>
        <w:t>g</w:t>
      </w:r>
      <w:r w:rsidR="009840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4076">
        <w:rPr>
          <w:rFonts w:ascii="Arial" w:hAnsi="Arial" w:cs="Arial"/>
        </w:rPr>
        <w:t>the word ‘three’ should be used rather than the number ‘</w:t>
      </w:r>
      <w:r>
        <w:rPr>
          <w:rFonts w:ascii="Arial" w:hAnsi="Arial" w:cs="Arial"/>
        </w:rPr>
        <w:t>3</w:t>
      </w:r>
      <w:r w:rsidR="00984076">
        <w:rPr>
          <w:rFonts w:ascii="Arial" w:hAnsi="Arial" w:cs="Arial"/>
        </w:rPr>
        <w:t>’</w:t>
      </w:r>
      <w:r>
        <w:rPr>
          <w:rFonts w:ascii="Arial" w:hAnsi="Arial" w:cs="Arial"/>
        </w:rPr>
        <w:t>). Style and conventions of the BJA should be followed</w:t>
      </w:r>
      <w:r w:rsidR="009E57D0">
        <w:rPr>
          <w:rFonts w:ascii="Arial" w:hAnsi="Arial" w:cs="Arial"/>
        </w:rPr>
        <w:t>. W</w:t>
      </w:r>
      <w:r>
        <w:rPr>
          <w:rFonts w:ascii="Arial" w:hAnsi="Arial" w:cs="Arial"/>
        </w:rPr>
        <w:t xml:space="preserve">e encourage all authors to have their work reviewed by a senior colleague before submission. </w:t>
      </w:r>
    </w:p>
    <w:p w14:paraId="3AB01C84" w14:textId="77777777" w:rsidR="003B0861" w:rsidRDefault="003B0861" w:rsidP="00DB7BD8">
      <w:pPr>
        <w:spacing w:after="0"/>
        <w:rPr>
          <w:rFonts w:ascii="Arial" w:hAnsi="Arial" w:cs="Arial"/>
        </w:rPr>
      </w:pPr>
    </w:p>
    <w:p w14:paraId="07CD2D95" w14:textId="1A344C1D" w:rsidR="00E51059" w:rsidRDefault="00E51059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Abstracts</w:t>
      </w:r>
      <w:r w:rsidR="002A628C">
        <w:rPr>
          <w:rFonts w:ascii="Arial" w:hAnsi="Arial" w:cs="Arial"/>
        </w:rPr>
        <w:t xml:space="preserve"> should be submitted</w:t>
      </w:r>
      <w:r w:rsidR="00984076">
        <w:rPr>
          <w:rFonts w:ascii="Arial" w:hAnsi="Arial" w:cs="Arial"/>
        </w:rPr>
        <w:t xml:space="preserve"> as a single page PDF</w:t>
      </w:r>
      <w:r w:rsidR="002A628C">
        <w:rPr>
          <w:rFonts w:ascii="Arial" w:hAnsi="Arial" w:cs="Arial"/>
        </w:rPr>
        <w:t xml:space="preserve"> to </w:t>
      </w:r>
      <w:hyperlink r:id="rId5" w:history="1">
        <w:r w:rsidR="004F2FA0" w:rsidRPr="00811C39">
          <w:rPr>
            <w:rStyle w:val="Hyperlink"/>
            <w:rFonts w:ascii="Arial" w:hAnsi="Arial" w:cs="Arial"/>
          </w:rPr>
          <w:t>das2020@conferencepartners.com</w:t>
        </w:r>
      </w:hyperlink>
      <w:r w:rsidR="002A628C">
        <w:rPr>
          <w:rFonts w:ascii="Arial" w:hAnsi="Arial" w:cs="Arial"/>
        </w:rPr>
        <w:t xml:space="preserve"> by </w:t>
      </w:r>
      <w:r w:rsidR="002A628C" w:rsidRPr="003B0861">
        <w:rPr>
          <w:rFonts w:ascii="Arial" w:hAnsi="Arial" w:cs="Arial"/>
          <w:b/>
          <w:bCs/>
          <w:u w:val="single"/>
        </w:rPr>
        <w:t>3</w:t>
      </w:r>
      <w:r w:rsidR="00984076" w:rsidRPr="003B0861">
        <w:rPr>
          <w:rFonts w:ascii="Arial" w:hAnsi="Arial" w:cs="Arial"/>
          <w:b/>
          <w:bCs/>
          <w:u w:val="single"/>
        </w:rPr>
        <w:t>0</w:t>
      </w:r>
      <w:r w:rsidR="00984076" w:rsidRPr="003B0861">
        <w:rPr>
          <w:rFonts w:ascii="Arial" w:hAnsi="Arial" w:cs="Arial"/>
          <w:b/>
          <w:bCs/>
          <w:u w:val="single"/>
          <w:vertAlign w:val="superscript"/>
        </w:rPr>
        <w:t>th</w:t>
      </w:r>
      <w:r w:rsidR="002A628C" w:rsidRPr="003B0861">
        <w:rPr>
          <w:rFonts w:ascii="Arial" w:hAnsi="Arial" w:cs="Arial"/>
          <w:b/>
          <w:bCs/>
          <w:u w:val="single"/>
        </w:rPr>
        <w:t xml:space="preserve"> August 2020</w:t>
      </w:r>
      <w:r w:rsidR="00316966" w:rsidRPr="003B0861">
        <w:rPr>
          <w:rFonts w:ascii="Arial" w:hAnsi="Arial" w:cs="Arial"/>
          <w:b/>
          <w:bCs/>
          <w:u w:val="single"/>
        </w:rPr>
        <w:t xml:space="preserve"> at </w:t>
      </w:r>
      <w:r w:rsidR="00984076" w:rsidRPr="003B0861">
        <w:rPr>
          <w:rFonts w:ascii="Arial" w:hAnsi="Arial" w:cs="Arial"/>
          <w:b/>
          <w:bCs/>
          <w:u w:val="single"/>
        </w:rPr>
        <w:t>23:59</w:t>
      </w:r>
      <w:r w:rsidR="00316966" w:rsidRPr="003B0861">
        <w:rPr>
          <w:rFonts w:ascii="Arial" w:hAnsi="Arial" w:cs="Arial"/>
          <w:b/>
          <w:bCs/>
          <w:u w:val="single"/>
        </w:rPr>
        <w:t xml:space="preserve"> BST</w:t>
      </w:r>
      <w:r w:rsidR="00DD4879">
        <w:rPr>
          <w:rFonts w:ascii="Arial" w:hAnsi="Arial" w:cs="Arial"/>
        </w:rPr>
        <w:t xml:space="preserve">. The file should be labelled as short running </w:t>
      </w:r>
      <w:proofErr w:type="spellStart"/>
      <w:r w:rsidR="00DD4879">
        <w:rPr>
          <w:rFonts w:ascii="Arial" w:hAnsi="Arial" w:cs="Arial"/>
        </w:rPr>
        <w:t>titlefamilyname</w:t>
      </w:r>
      <w:proofErr w:type="spellEnd"/>
      <w:r w:rsidR="00DD4879">
        <w:rPr>
          <w:rFonts w:ascii="Arial" w:hAnsi="Arial" w:cs="Arial"/>
        </w:rPr>
        <w:t xml:space="preserve">. If submitting more than 1 abstract, a numerical identifier should be included. </w:t>
      </w:r>
      <w:r w:rsidR="00811C39">
        <w:rPr>
          <w:rFonts w:ascii="Arial" w:hAnsi="Arial" w:cs="Arial"/>
        </w:rPr>
        <w:t>e.</w:t>
      </w:r>
      <w:r w:rsidR="00DD4879">
        <w:rPr>
          <w:rFonts w:ascii="Arial" w:hAnsi="Arial" w:cs="Arial"/>
        </w:rPr>
        <w:t>g</w:t>
      </w:r>
      <w:r w:rsidR="00811C39">
        <w:rPr>
          <w:rFonts w:ascii="Arial" w:hAnsi="Arial" w:cs="Arial"/>
        </w:rPr>
        <w:t>.</w:t>
      </w:r>
      <w:r w:rsidR="00DD4879">
        <w:rPr>
          <w:rFonts w:ascii="Arial" w:hAnsi="Arial" w:cs="Arial"/>
        </w:rPr>
        <w:t xml:space="preserve"> AnalysisofATIAhmad3, but please note data-splitting is actively </w:t>
      </w:r>
      <w:r w:rsidR="0061091A">
        <w:rPr>
          <w:rFonts w:ascii="Arial" w:hAnsi="Arial" w:cs="Arial"/>
        </w:rPr>
        <w:t>discouraged.</w:t>
      </w:r>
      <w:r w:rsidR="00DD4879">
        <w:rPr>
          <w:rFonts w:ascii="Arial" w:hAnsi="Arial" w:cs="Arial"/>
        </w:rPr>
        <w:t xml:space="preserve">  </w:t>
      </w:r>
      <w:r w:rsidR="002A628C">
        <w:rPr>
          <w:rFonts w:ascii="Arial" w:hAnsi="Arial" w:cs="Arial"/>
        </w:rPr>
        <w:t xml:space="preserve"> </w:t>
      </w:r>
    </w:p>
    <w:p w14:paraId="49B153F8" w14:textId="77777777" w:rsidR="003B0861" w:rsidRDefault="003B0861" w:rsidP="00DB7BD8">
      <w:pPr>
        <w:spacing w:after="0"/>
        <w:rPr>
          <w:rFonts w:ascii="Arial" w:hAnsi="Arial" w:cs="Arial"/>
        </w:rPr>
      </w:pPr>
    </w:p>
    <w:p w14:paraId="2A0EF330" w14:textId="448AFB92" w:rsidR="002A628C" w:rsidRPr="00B51E43" w:rsidRDefault="00E51059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will be no categories</w:t>
      </w:r>
      <w:r w:rsidR="000E3E7F">
        <w:rPr>
          <w:rFonts w:ascii="Arial" w:hAnsi="Arial" w:cs="Arial"/>
        </w:rPr>
        <w:t xml:space="preserve"> (COVID and non-COVID abstra</w:t>
      </w:r>
      <w:r w:rsidR="00316966">
        <w:rPr>
          <w:rFonts w:ascii="Arial" w:hAnsi="Arial" w:cs="Arial"/>
        </w:rPr>
        <w:t>c</w:t>
      </w:r>
      <w:r w:rsidR="000E3E7F">
        <w:rPr>
          <w:rFonts w:ascii="Arial" w:hAnsi="Arial" w:cs="Arial"/>
        </w:rPr>
        <w:t xml:space="preserve">ts related to </w:t>
      </w:r>
      <w:r w:rsidR="00316966">
        <w:rPr>
          <w:rFonts w:ascii="Arial" w:hAnsi="Arial" w:cs="Arial"/>
        </w:rPr>
        <w:t>t</w:t>
      </w:r>
      <w:r w:rsidR="000E3E7F">
        <w:rPr>
          <w:rFonts w:ascii="Arial" w:hAnsi="Arial" w:cs="Arial"/>
        </w:rPr>
        <w:t>h</w:t>
      </w:r>
      <w:r w:rsidR="00316966">
        <w:rPr>
          <w:rFonts w:ascii="Arial" w:hAnsi="Arial" w:cs="Arial"/>
        </w:rPr>
        <w:t>e</w:t>
      </w:r>
      <w:r w:rsidR="000E3E7F">
        <w:rPr>
          <w:rFonts w:ascii="Arial" w:hAnsi="Arial" w:cs="Arial"/>
        </w:rPr>
        <w:t xml:space="preserve"> field of airway management</w:t>
      </w:r>
      <w:r w:rsidR="00316966">
        <w:rPr>
          <w:rFonts w:ascii="Arial" w:hAnsi="Arial" w:cs="Arial"/>
        </w:rPr>
        <w:t xml:space="preserve"> are welcome</w:t>
      </w:r>
      <w:r w:rsidR="003B0861">
        <w:rPr>
          <w:rFonts w:ascii="Arial" w:hAnsi="Arial" w:cs="Arial"/>
        </w:rPr>
        <w:t>)</w:t>
      </w:r>
      <w:r w:rsidR="003169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696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ultiple prizes will be awarded. </w:t>
      </w:r>
      <w:r w:rsidR="002A628C">
        <w:rPr>
          <w:rFonts w:ascii="Arial" w:hAnsi="Arial" w:cs="Arial"/>
        </w:rPr>
        <w:t>Up</w:t>
      </w:r>
      <w:r w:rsidR="00E55FF6">
        <w:rPr>
          <w:rFonts w:ascii="Arial" w:hAnsi="Arial" w:cs="Arial"/>
        </w:rPr>
        <w:t xml:space="preserve"> </w:t>
      </w:r>
      <w:r w:rsidR="002A628C">
        <w:rPr>
          <w:rFonts w:ascii="Arial" w:hAnsi="Arial" w:cs="Arial"/>
        </w:rPr>
        <w:t xml:space="preserve">to six abstracts will be selected for </w:t>
      </w:r>
      <w:r w:rsidR="00251BE2">
        <w:rPr>
          <w:rFonts w:ascii="Arial" w:hAnsi="Arial" w:cs="Arial"/>
        </w:rPr>
        <w:t>5-minute</w:t>
      </w:r>
      <w:r w:rsidR="00B51E43">
        <w:rPr>
          <w:rFonts w:ascii="Arial" w:hAnsi="Arial" w:cs="Arial"/>
        </w:rPr>
        <w:t xml:space="preserve"> </w:t>
      </w:r>
      <w:r w:rsidR="0000496C">
        <w:rPr>
          <w:rFonts w:ascii="Arial" w:hAnsi="Arial" w:cs="Arial"/>
        </w:rPr>
        <w:t>pre-recorded</w:t>
      </w:r>
      <w:r w:rsidR="00B51E43">
        <w:rPr>
          <w:rFonts w:ascii="Arial" w:hAnsi="Arial" w:cs="Arial"/>
        </w:rPr>
        <w:t xml:space="preserve"> </w:t>
      </w:r>
      <w:r w:rsidR="002A628C">
        <w:rPr>
          <w:rFonts w:ascii="Arial" w:hAnsi="Arial" w:cs="Arial"/>
        </w:rPr>
        <w:t>video presentation</w:t>
      </w:r>
      <w:r w:rsidR="00E55FF6">
        <w:rPr>
          <w:rFonts w:ascii="Arial" w:hAnsi="Arial" w:cs="Arial"/>
        </w:rPr>
        <w:t>s</w:t>
      </w:r>
      <w:r w:rsidR="002A628C">
        <w:rPr>
          <w:rFonts w:ascii="Arial" w:hAnsi="Arial" w:cs="Arial"/>
        </w:rPr>
        <w:t xml:space="preserve"> </w:t>
      </w:r>
      <w:r w:rsidR="00E55FF6">
        <w:rPr>
          <w:rFonts w:ascii="Arial" w:hAnsi="Arial" w:cs="Arial"/>
        </w:rPr>
        <w:t xml:space="preserve">which will be broadcast </w:t>
      </w:r>
      <w:r w:rsidR="002A628C">
        <w:rPr>
          <w:rFonts w:ascii="Arial" w:hAnsi="Arial" w:cs="Arial"/>
        </w:rPr>
        <w:t xml:space="preserve">on Saturday </w:t>
      </w:r>
      <w:r w:rsidR="00B51E43">
        <w:rPr>
          <w:rFonts w:ascii="Arial" w:hAnsi="Arial" w:cs="Arial"/>
        </w:rPr>
        <w:t>19</w:t>
      </w:r>
      <w:r w:rsidR="00B51E43" w:rsidRPr="00B51E43">
        <w:rPr>
          <w:rFonts w:ascii="Arial" w:hAnsi="Arial" w:cs="Arial"/>
          <w:vertAlign w:val="superscript"/>
        </w:rPr>
        <w:t>th</w:t>
      </w:r>
      <w:r w:rsidR="00B51E43">
        <w:rPr>
          <w:rFonts w:ascii="Arial" w:hAnsi="Arial" w:cs="Arial"/>
        </w:rPr>
        <w:t xml:space="preserve"> September at 0845. Invited presenters will have to follow the presentation </w:t>
      </w:r>
      <w:r w:rsidR="0000496C">
        <w:rPr>
          <w:rFonts w:ascii="Arial" w:hAnsi="Arial" w:cs="Arial"/>
        </w:rPr>
        <w:t>recording</w:t>
      </w:r>
      <w:r w:rsidR="00B51E43">
        <w:rPr>
          <w:rFonts w:ascii="Arial" w:hAnsi="Arial" w:cs="Arial"/>
        </w:rPr>
        <w:t xml:space="preserve"> instructions from </w:t>
      </w:r>
      <w:r w:rsidR="00E55FF6">
        <w:rPr>
          <w:rFonts w:ascii="Arial" w:hAnsi="Arial" w:cs="Arial"/>
        </w:rPr>
        <w:t>our conference organisers</w:t>
      </w:r>
      <w:r w:rsidR="00B51E43">
        <w:rPr>
          <w:rFonts w:ascii="Arial" w:hAnsi="Arial" w:cs="Arial"/>
        </w:rPr>
        <w:t xml:space="preserve"> and must have submitted their material in accordance with their timelines </w:t>
      </w:r>
      <w:r w:rsidR="00B51E43" w:rsidRPr="00B51E43">
        <w:rPr>
          <w:rFonts w:ascii="Arial" w:hAnsi="Arial" w:cs="Arial"/>
          <w:u w:val="single"/>
        </w:rPr>
        <w:t>which will be short</w:t>
      </w:r>
      <w:r w:rsidR="00B51E43">
        <w:rPr>
          <w:rFonts w:ascii="Arial" w:hAnsi="Arial" w:cs="Arial"/>
          <w:u w:val="single"/>
        </w:rPr>
        <w:t xml:space="preserve">. </w:t>
      </w:r>
      <w:r w:rsidR="00B51E43">
        <w:rPr>
          <w:rFonts w:ascii="Arial" w:hAnsi="Arial" w:cs="Arial"/>
        </w:rPr>
        <w:t>Video</w:t>
      </w:r>
      <w:r w:rsidR="00E55FF6">
        <w:rPr>
          <w:rFonts w:ascii="Arial" w:hAnsi="Arial" w:cs="Arial"/>
        </w:rPr>
        <w:t>-</w:t>
      </w:r>
      <w:r w:rsidR="00B51E43">
        <w:rPr>
          <w:rFonts w:ascii="Arial" w:hAnsi="Arial" w:cs="Arial"/>
        </w:rPr>
        <w:t>presenting authors will then be invited to a moderated Q&amp;A between 0915 and 0930</w:t>
      </w:r>
      <w:r w:rsidR="00251BE2">
        <w:rPr>
          <w:rFonts w:ascii="Arial" w:hAnsi="Arial" w:cs="Arial"/>
        </w:rPr>
        <w:t xml:space="preserve"> on Saturday 19</w:t>
      </w:r>
      <w:r w:rsidR="00251BE2" w:rsidRPr="00251BE2">
        <w:rPr>
          <w:rFonts w:ascii="Arial" w:hAnsi="Arial" w:cs="Arial"/>
          <w:vertAlign w:val="superscript"/>
        </w:rPr>
        <w:t>th</w:t>
      </w:r>
      <w:r w:rsidR="00251BE2">
        <w:rPr>
          <w:rFonts w:ascii="Arial" w:hAnsi="Arial" w:cs="Arial"/>
        </w:rPr>
        <w:t xml:space="preserve"> September to answer submitted questions</w:t>
      </w:r>
      <w:r w:rsidR="0000496C">
        <w:rPr>
          <w:rFonts w:ascii="Arial" w:hAnsi="Arial" w:cs="Arial"/>
        </w:rPr>
        <w:t xml:space="preserve">. The best abstracts will be submitted to the BJA for publication and these abstracts may be subject to </w:t>
      </w:r>
      <w:r w:rsidR="00251BE2">
        <w:rPr>
          <w:rFonts w:ascii="Arial" w:hAnsi="Arial" w:cs="Arial"/>
        </w:rPr>
        <w:t xml:space="preserve">further </w:t>
      </w:r>
      <w:r w:rsidR="0000496C">
        <w:rPr>
          <w:rFonts w:ascii="Arial" w:hAnsi="Arial" w:cs="Arial"/>
        </w:rPr>
        <w:t xml:space="preserve">editing </w:t>
      </w:r>
    </w:p>
    <w:p w14:paraId="14AC15EC" w14:textId="4AD7E342" w:rsidR="00C55E24" w:rsidRDefault="00E51059" w:rsidP="00DB7BD8">
      <w:pPr>
        <w:spacing w:after="0"/>
        <w:rPr>
          <w:rFonts w:ascii="Arial" w:hAnsi="Arial" w:cs="Arial"/>
        </w:rPr>
      </w:pPr>
      <w:r w:rsidRPr="00E51059">
        <w:rPr>
          <w:rFonts w:ascii="Arial" w:hAnsi="Arial" w:cs="Arial"/>
        </w:rPr>
        <w:t>Other accepted abstra</w:t>
      </w:r>
      <w:r>
        <w:rPr>
          <w:rFonts w:ascii="Arial" w:hAnsi="Arial" w:cs="Arial"/>
        </w:rPr>
        <w:t>c</w:t>
      </w:r>
      <w:r w:rsidRPr="00E51059">
        <w:rPr>
          <w:rFonts w:ascii="Arial" w:hAnsi="Arial" w:cs="Arial"/>
        </w:rPr>
        <w:t>ts will be uploaded as posters for viewing during the</w:t>
      </w:r>
      <w:r>
        <w:rPr>
          <w:rFonts w:ascii="Arial" w:hAnsi="Arial" w:cs="Arial"/>
        </w:rPr>
        <w:t xml:space="preserve"> </w:t>
      </w:r>
      <w:r w:rsidRPr="00E51059">
        <w:rPr>
          <w:rFonts w:ascii="Arial" w:hAnsi="Arial" w:cs="Arial"/>
        </w:rPr>
        <w:t>event.</w:t>
      </w:r>
    </w:p>
    <w:p w14:paraId="5FA6B716" w14:textId="54BB7E32" w:rsidR="00E51059" w:rsidRDefault="00E51059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251BE2">
        <w:rPr>
          <w:rFonts w:ascii="Arial" w:hAnsi="Arial" w:cs="Arial"/>
        </w:rPr>
        <w:t xml:space="preserve">direct any questions to </w:t>
      </w:r>
      <w:hyperlink r:id="rId6" w:history="1">
        <w:r w:rsidR="00E70DE0" w:rsidRPr="009C0BD3">
          <w:rPr>
            <w:rStyle w:val="Hyperlink"/>
            <w:rFonts w:ascii="Arial" w:hAnsi="Arial" w:cs="Arial"/>
          </w:rPr>
          <w:t>althegasman@btinternet.com</w:t>
        </w:r>
      </w:hyperlink>
    </w:p>
    <w:p w14:paraId="1690B4E2" w14:textId="5D67D986" w:rsidR="006432B8" w:rsidRPr="00E15E26" w:rsidRDefault="00E70DE0" w:rsidP="00DB7B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Presenting authors must be registered for the meeting by the abstract closing date</w:t>
      </w:r>
      <w:r w:rsidR="003B0861">
        <w:rPr>
          <w:rFonts w:ascii="Arial" w:hAnsi="Arial" w:cs="Arial"/>
        </w:rPr>
        <w:t>.</w:t>
      </w:r>
      <w:r w:rsidR="00A6134F">
        <w:rPr>
          <w:rFonts w:ascii="Arial" w:hAnsi="Arial" w:cs="Arial"/>
        </w:rPr>
        <w:t xml:space="preserve"> </w:t>
      </w:r>
      <w:r w:rsidR="00AD5C8F">
        <w:rPr>
          <w:rFonts w:ascii="Arial" w:hAnsi="Arial" w:cs="Arial"/>
        </w:rPr>
        <w:t xml:space="preserve"> </w:t>
      </w:r>
    </w:p>
    <w:sectPr w:rsidR="006432B8" w:rsidRPr="00E15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78"/>
    <w:rsid w:val="0000496C"/>
    <w:rsid w:val="000E3E7F"/>
    <w:rsid w:val="001A0170"/>
    <w:rsid w:val="00251BE2"/>
    <w:rsid w:val="002A628C"/>
    <w:rsid w:val="002E1AD9"/>
    <w:rsid w:val="00316966"/>
    <w:rsid w:val="003A5332"/>
    <w:rsid w:val="003B0861"/>
    <w:rsid w:val="004F2FA0"/>
    <w:rsid w:val="0057126C"/>
    <w:rsid w:val="00587EA0"/>
    <w:rsid w:val="0061091A"/>
    <w:rsid w:val="006432B8"/>
    <w:rsid w:val="006642D7"/>
    <w:rsid w:val="006E1E22"/>
    <w:rsid w:val="00811C39"/>
    <w:rsid w:val="00902101"/>
    <w:rsid w:val="00915FBF"/>
    <w:rsid w:val="00984076"/>
    <w:rsid w:val="009E57D0"/>
    <w:rsid w:val="00A501BE"/>
    <w:rsid w:val="00A6134F"/>
    <w:rsid w:val="00A71B24"/>
    <w:rsid w:val="00AB47E9"/>
    <w:rsid w:val="00AD5C8F"/>
    <w:rsid w:val="00AF7C3D"/>
    <w:rsid w:val="00B51E43"/>
    <w:rsid w:val="00C32577"/>
    <w:rsid w:val="00C55E24"/>
    <w:rsid w:val="00D82678"/>
    <w:rsid w:val="00DB7BD8"/>
    <w:rsid w:val="00DD4879"/>
    <w:rsid w:val="00E140E5"/>
    <w:rsid w:val="00E15E26"/>
    <w:rsid w:val="00E316F5"/>
    <w:rsid w:val="00E51059"/>
    <w:rsid w:val="00E55FF6"/>
    <w:rsid w:val="00E70DE0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3AE0"/>
  <w15:chartTrackingRefBased/>
  <w15:docId w15:val="{C11EE530-343C-4263-BCC7-4CA3B0F5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E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2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hegasman@btinternet.com" TargetMode="External"/><Relationship Id="rId5" Type="http://schemas.openxmlformats.org/officeDocument/2006/relationships/hyperlink" Target="mailto:das2020@conferencepartn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mcnarry</dc:creator>
  <cp:keywords/>
  <dc:description/>
  <cp:lastModifiedBy>alistair mcnarry</cp:lastModifiedBy>
  <cp:revision>3</cp:revision>
  <dcterms:created xsi:type="dcterms:W3CDTF">2020-08-12T14:57:00Z</dcterms:created>
  <dcterms:modified xsi:type="dcterms:W3CDTF">2020-08-12T15:02:00Z</dcterms:modified>
</cp:coreProperties>
</file>