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09" w:rsidRDefault="00112109" w:rsidP="003705DA">
      <w:pPr>
        <w:widowControl/>
        <w:tabs>
          <w:tab w:val="left" w:pos="-1080"/>
          <w:tab w:val="left" w:pos="-720"/>
          <w:tab w:val="left" w:pos="1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napToGrid/>
          <w:szCs w:val="24"/>
          <w:lang w:val="en-GB" w:eastAsia="en-GB"/>
        </w:rPr>
        <w:drawing>
          <wp:inline distT="0" distB="0" distL="0" distR="0">
            <wp:extent cx="5886450" cy="92075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33E" w:rsidRPr="00112109" w:rsidRDefault="009E633E" w:rsidP="003705DA">
      <w:pPr>
        <w:widowControl/>
        <w:tabs>
          <w:tab w:val="left" w:pos="-1080"/>
          <w:tab w:val="left" w:pos="-720"/>
          <w:tab w:val="left" w:pos="1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Times New Roman" w:hAnsi="Times New Roman"/>
          <w:b/>
          <w:color w:val="00B0F0"/>
          <w:sz w:val="36"/>
          <w:szCs w:val="36"/>
        </w:rPr>
      </w:pPr>
      <w:r w:rsidRPr="00112109">
        <w:rPr>
          <w:rFonts w:ascii="Times New Roman" w:hAnsi="Times New Roman"/>
          <w:b/>
          <w:color w:val="00B0F0"/>
          <w:sz w:val="36"/>
          <w:szCs w:val="36"/>
        </w:rPr>
        <w:t xml:space="preserve">DAS </w:t>
      </w:r>
      <w:r w:rsidR="009153D9">
        <w:rPr>
          <w:rFonts w:ascii="Times New Roman" w:hAnsi="Times New Roman"/>
          <w:b/>
          <w:color w:val="00B0F0"/>
          <w:sz w:val="36"/>
          <w:szCs w:val="36"/>
        </w:rPr>
        <w:t>ADEP</w:t>
      </w:r>
      <w:r w:rsidR="00820487">
        <w:rPr>
          <w:rFonts w:ascii="Times New Roman" w:hAnsi="Times New Roman"/>
          <w:b/>
          <w:color w:val="00B0F0"/>
          <w:sz w:val="36"/>
          <w:szCs w:val="36"/>
        </w:rPr>
        <w:t>T -1</w:t>
      </w:r>
      <w:r w:rsidRPr="00112109">
        <w:rPr>
          <w:rFonts w:ascii="Times New Roman" w:hAnsi="Times New Roman"/>
          <w:b/>
          <w:color w:val="00B0F0"/>
          <w:sz w:val="36"/>
          <w:szCs w:val="36"/>
        </w:rPr>
        <w:t xml:space="preserve"> GRANT APPLICATION FORM</w:t>
      </w:r>
      <w:r w:rsidR="00013807" w:rsidRPr="00112109">
        <w:rPr>
          <w:rFonts w:ascii="Times New Roman" w:hAnsi="Times New Roman"/>
          <w:b/>
          <w:color w:val="00B0F0"/>
          <w:sz w:val="36"/>
          <w:szCs w:val="36"/>
        </w:rPr>
        <w:t xml:space="preserve"> 2016</w:t>
      </w:r>
    </w:p>
    <w:p w:rsidR="009A12CB" w:rsidRPr="00112109" w:rsidRDefault="009A12CB" w:rsidP="003705DA">
      <w:pPr>
        <w:widowControl/>
        <w:tabs>
          <w:tab w:val="left" w:pos="-1080"/>
          <w:tab w:val="left" w:pos="-720"/>
          <w:tab w:val="left" w:pos="1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Times New Roman" w:hAnsi="Times New Roman"/>
          <w:b/>
          <w:color w:val="00B0F0"/>
          <w:szCs w:val="24"/>
        </w:rPr>
      </w:pPr>
      <w:r w:rsidRPr="00112109">
        <w:rPr>
          <w:rFonts w:ascii="Times New Roman" w:hAnsi="Times New Roman"/>
          <w:b/>
          <w:color w:val="00B0F0"/>
          <w:szCs w:val="24"/>
        </w:rPr>
        <w:t>(Responses in Arial 11 font, 1.5 spaced)</w:t>
      </w:r>
      <w:r w:rsidR="009153D9">
        <w:rPr>
          <w:rFonts w:ascii="Times New Roman" w:hAnsi="Times New Roman"/>
          <w:b/>
          <w:color w:val="00B0F0"/>
          <w:szCs w:val="24"/>
        </w:rPr>
        <w:t xml:space="preserve">: </w:t>
      </w:r>
      <w:r w:rsidR="009153D9" w:rsidRPr="009153D9">
        <w:rPr>
          <w:rFonts w:ascii="Times New Roman" w:hAnsi="Times New Roman"/>
          <w:b/>
          <w:color w:val="00B0F0"/>
          <w:szCs w:val="24"/>
          <w:u w:val="single"/>
        </w:rPr>
        <w:t>NAME, EMAIL AND PHONE CONTACT:</w:t>
      </w:r>
    </w:p>
    <w:p w:rsidR="009E633E" w:rsidRDefault="009E633E" w:rsidP="003705DA">
      <w:pPr>
        <w:widowControl/>
        <w:tabs>
          <w:tab w:val="left" w:pos="-1080"/>
          <w:tab w:val="left" w:pos="-720"/>
          <w:tab w:val="left" w:pos="1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Times New Roman" w:hAnsi="Times New Roman"/>
          <w:szCs w:val="24"/>
        </w:rPr>
      </w:pPr>
    </w:p>
    <w:p w:rsidR="009E633E" w:rsidRPr="00112109" w:rsidRDefault="009E633E" w:rsidP="003705DA">
      <w:pPr>
        <w:pStyle w:val="ListParagraph"/>
        <w:widowControl/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0"/>
        <w:rPr>
          <w:rFonts w:ascii="Times New Roman" w:hAnsi="Times New Roman"/>
          <w:b/>
          <w:color w:val="00B0F0"/>
          <w:szCs w:val="24"/>
        </w:rPr>
      </w:pPr>
      <w:r w:rsidRPr="00112109">
        <w:rPr>
          <w:rFonts w:ascii="Times New Roman" w:hAnsi="Times New Roman"/>
          <w:b/>
          <w:color w:val="00B0F0"/>
          <w:szCs w:val="24"/>
        </w:rPr>
        <w:t>CONFIRM THE STUDY RELATES TO A CE-MARKED SUP</w:t>
      </w:r>
      <w:r w:rsidR="00611901">
        <w:rPr>
          <w:rFonts w:ascii="Times New Roman" w:hAnsi="Times New Roman"/>
          <w:b/>
          <w:color w:val="00B0F0"/>
          <w:szCs w:val="24"/>
        </w:rPr>
        <w:t>RAGLOTTIC AIRWAY DEVICE (up to 1</w:t>
      </w:r>
      <w:r w:rsidRPr="00112109">
        <w:rPr>
          <w:rFonts w:ascii="Times New Roman" w:hAnsi="Times New Roman"/>
          <w:b/>
          <w:color w:val="00B0F0"/>
          <w:szCs w:val="24"/>
        </w:rPr>
        <w:t>00 words)</w:t>
      </w:r>
    </w:p>
    <w:p w:rsidR="009E633E" w:rsidRDefault="009E633E" w:rsidP="003705DA">
      <w:pPr>
        <w:pStyle w:val="ListParagraph"/>
        <w:widowControl/>
        <w:tabs>
          <w:tab w:val="left" w:pos="-1080"/>
          <w:tab w:val="left" w:pos="-720"/>
          <w:tab w:val="left" w:pos="1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Times New Roman" w:hAnsi="Times New Roman"/>
          <w:szCs w:val="24"/>
        </w:rPr>
      </w:pPr>
    </w:p>
    <w:p w:rsidR="009E633E" w:rsidRPr="00112109" w:rsidRDefault="009E633E" w:rsidP="003705DA">
      <w:pPr>
        <w:pStyle w:val="ListParagraph"/>
        <w:widowControl/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0"/>
        <w:rPr>
          <w:rFonts w:ascii="Times New Roman" w:hAnsi="Times New Roman"/>
          <w:b/>
          <w:color w:val="00B0F0"/>
          <w:szCs w:val="24"/>
        </w:rPr>
      </w:pPr>
      <w:r w:rsidRPr="00112109">
        <w:rPr>
          <w:rFonts w:ascii="Times New Roman" w:hAnsi="Times New Roman"/>
          <w:b/>
          <w:color w:val="00B0F0"/>
          <w:szCs w:val="24"/>
        </w:rPr>
        <w:t xml:space="preserve">CONFIRM THAT THERE ARE AT LEAST 4 AND NO MORE THAN 5 CENTRES </w:t>
      </w:r>
      <w:r w:rsidR="00611901">
        <w:rPr>
          <w:rFonts w:ascii="Times New Roman" w:hAnsi="Times New Roman"/>
          <w:b/>
          <w:color w:val="00B0F0"/>
          <w:szCs w:val="24"/>
        </w:rPr>
        <w:t xml:space="preserve">(state </w:t>
      </w:r>
      <w:proofErr w:type="spellStart"/>
      <w:r w:rsidR="00611901">
        <w:rPr>
          <w:rFonts w:ascii="Times New Roman" w:hAnsi="Times New Roman"/>
          <w:b/>
          <w:color w:val="00B0F0"/>
          <w:szCs w:val="24"/>
        </w:rPr>
        <w:t>centres</w:t>
      </w:r>
      <w:proofErr w:type="spellEnd"/>
      <w:r w:rsidR="00611901">
        <w:rPr>
          <w:rFonts w:ascii="Times New Roman" w:hAnsi="Times New Roman"/>
          <w:b/>
          <w:color w:val="00B0F0"/>
          <w:szCs w:val="24"/>
        </w:rPr>
        <w:t>: up to 1</w:t>
      </w:r>
      <w:r w:rsidRPr="00112109">
        <w:rPr>
          <w:rFonts w:ascii="Times New Roman" w:hAnsi="Times New Roman"/>
          <w:b/>
          <w:color w:val="00B0F0"/>
          <w:szCs w:val="24"/>
        </w:rPr>
        <w:t>00 words)</w:t>
      </w:r>
    </w:p>
    <w:p w:rsidR="009E633E" w:rsidRDefault="009E633E" w:rsidP="003705DA">
      <w:pPr>
        <w:widowControl/>
        <w:tabs>
          <w:tab w:val="left" w:pos="-1080"/>
          <w:tab w:val="left" w:pos="-720"/>
          <w:tab w:val="left" w:pos="1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Times New Roman" w:hAnsi="Times New Roman"/>
          <w:szCs w:val="24"/>
        </w:rPr>
      </w:pPr>
    </w:p>
    <w:p w:rsidR="009E633E" w:rsidRPr="00112109" w:rsidRDefault="009E633E" w:rsidP="003705DA">
      <w:pPr>
        <w:pStyle w:val="ListParagraph"/>
        <w:widowControl/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0"/>
        <w:rPr>
          <w:rFonts w:ascii="Times New Roman" w:hAnsi="Times New Roman"/>
          <w:b/>
          <w:color w:val="00B0F0"/>
          <w:szCs w:val="24"/>
        </w:rPr>
      </w:pPr>
      <w:r w:rsidRPr="00112109">
        <w:rPr>
          <w:rFonts w:ascii="Times New Roman" w:hAnsi="Times New Roman"/>
          <w:b/>
          <w:color w:val="00B0F0"/>
          <w:szCs w:val="24"/>
        </w:rPr>
        <w:t>CONFIRM THAT THIS IS A SINGLE-ARM (I</w:t>
      </w:r>
      <w:r w:rsidR="00611901">
        <w:rPr>
          <w:rFonts w:ascii="Times New Roman" w:hAnsi="Times New Roman"/>
          <w:b/>
          <w:color w:val="00B0F0"/>
          <w:szCs w:val="24"/>
        </w:rPr>
        <w:t>E, NOT RANDOMISED STUDY (up to 1</w:t>
      </w:r>
      <w:r w:rsidRPr="00112109">
        <w:rPr>
          <w:rFonts w:ascii="Times New Roman" w:hAnsi="Times New Roman"/>
          <w:b/>
          <w:color w:val="00B0F0"/>
          <w:szCs w:val="24"/>
        </w:rPr>
        <w:t>00 words)</w:t>
      </w:r>
    </w:p>
    <w:p w:rsidR="009E633E" w:rsidRPr="00CB2C4E" w:rsidRDefault="009E633E" w:rsidP="003705DA">
      <w:pPr>
        <w:pStyle w:val="ListParagraph"/>
        <w:spacing w:line="360" w:lineRule="auto"/>
        <w:rPr>
          <w:rFonts w:ascii="Times New Roman" w:hAnsi="Times New Roman"/>
          <w:szCs w:val="24"/>
        </w:rPr>
      </w:pPr>
    </w:p>
    <w:p w:rsidR="009E633E" w:rsidRPr="00112109" w:rsidRDefault="009E633E" w:rsidP="003705DA">
      <w:pPr>
        <w:pStyle w:val="ListParagraph"/>
        <w:widowControl/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0"/>
        <w:rPr>
          <w:rFonts w:ascii="Times New Roman" w:hAnsi="Times New Roman"/>
          <w:b/>
          <w:color w:val="00B0F0"/>
          <w:szCs w:val="24"/>
        </w:rPr>
      </w:pPr>
      <w:r w:rsidRPr="00112109">
        <w:rPr>
          <w:rFonts w:ascii="Times New Roman" w:hAnsi="Times New Roman"/>
          <w:b/>
          <w:color w:val="00B0F0"/>
          <w:szCs w:val="24"/>
        </w:rPr>
        <w:t xml:space="preserve">CONFIRM THAT THE DEVICE HAS AT LEAST 2 </w:t>
      </w:r>
      <w:r w:rsidR="00611901">
        <w:rPr>
          <w:rFonts w:ascii="Times New Roman" w:hAnsi="Times New Roman"/>
          <w:b/>
          <w:color w:val="00B0F0"/>
          <w:szCs w:val="24"/>
        </w:rPr>
        <w:t>CHANNELS (up to 1</w:t>
      </w:r>
      <w:r w:rsidRPr="00112109">
        <w:rPr>
          <w:rFonts w:ascii="Times New Roman" w:hAnsi="Times New Roman"/>
          <w:b/>
          <w:color w:val="00B0F0"/>
          <w:szCs w:val="24"/>
        </w:rPr>
        <w:t>00 words)</w:t>
      </w:r>
    </w:p>
    <w:p w:rsidR="009E633E" w:rsidRPr="00CB2C4E" w:rsidRDefault="009E633E" w:rsidP="003705DA">
      <w:pPr>
        <w:pStyle w:val="ListParagraph"/>
        <w:spacing w:line="360" w:lineRule="auto"/>
        <w:rPr>
          <w:rFonts w:ascii="Times New Roman" w:hAnsi="Times New Roman"/>
          <w:szCs w:val="24"/>
        </w:rPr>
      </w:pPr>
    </w:p>
    <w:p w:rsidR="009E633E" w:rsidRPr="00112109" w:rsidRDefault="009E633E" w:rsidP="003705DA">
      <w:pPr>
        <w:pStyle w:val="ListParagraph"/>
        <w:widowControl/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0"/>
        <w:rPr>
          <w:rFonts w:ascii="Times New Roman" w:hAnsi="Times New Roman"/>
          <w:b/>
          <w:color w:val="00B0F0"/>
          <w:szCs w:val="24"/>
        </w:rPr>
      </w:pPr>
      <w:r w:rsidRPr="00112109">
        <w:rPr>
          <w:rFonts w:ascii="Times New Roman" w:hAnsi="Times New Roman"/>
          <w:b/>
          <w:color w:val="00B0F0"/>
          <w:szCs w:val="24"/>
        </w:rPr>
        <w:t>CONFIRM THAT AT LEAST ONE INVESTIGATOR IS A CLINICIAN WITH</w:t>
      </w:r>
      <w:r w:rsidR="00611901">
        <w:rPr>
          <w:rFonts w:ascii="Times New Roman" w:hAnsi="Times New Roman"/>
          <w:b/>
          <w:color w:val="00B0F0"/>
          <w:szCs w:val="24"/>
        </w:rPr>
        <w:t xml:space="preserve"> A PHD  (name, degrees) (up to 1</w:t>
      </w:r>
      <w:r w:rsidRPr="00112109">
        <w:rPr>
          <w:rFonts w:ascii="Times New Roman" w:hAnsi="Times New Roman"/>
          <w:b/>
          <w:color w:val="00B0F0"/>
          <w:szCs w:val="24"/>
        </w:rPr>
        <w:t>00 words)</w:t>
      </w:r>
    </w:p>
    <w:p w:rsidR="009E633E" w:rsidRPr="00D72229" w:rsidRDefault="009E633E" w:rsidP="003705DA">
      <w:pPr>
        <w:pStyle w:val="ListParagraph"/>
        <w:spacing w:line="360" w:lineRule="auto"/>
        <w:rPr>
          <w:rFonts w:ascii="Times New Roman" w:hAnsi="Times New Roman"/>
          <w:szCs w:val="24"/>
        </w:rPr>
      </w:pPr>
    </w:p>
    <w:p w:rsidR="009E633E" w:rsidRPr="00112109" w:rsidRDefault="009E633E" w:rsidP="003705DA">
      <w:pPr>
        <w:pStyle w:val="ListParagraph"/>
        <w:widowControl/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0"/>
        <w:rPr>
          <w:rFonts w:ascii="Times New Roman" w:hAnsi="Times New Roman"/>
          <w:b/>
          <w:color w:val="00B0F0"/>
          <w:szCs w:val="24"/>
        </w:rPr>
      </w:pPr>
      <w:r w:rsidRPr="00112109">
        <w:rPr>
          <w:rFonts w:ascii="Times New Roman" w:hAnsi="Times New Roman"/>
          <w:b/>
          <w:color w:val="00B0F0"/>
          <w:szCs w:val="24"/>
        </w:rPr>
        <w:t>CONFIRM THAT AT LEAST ONE INVESTGATOR IS A NON-CLINICIAN WITH A PHD (name, degrees) (up to 200 words)</w:t>
      </w:r>
      <w:r w:rsidRPr="00112109" w:rsidDel="006E4FAE">
        <w:rPr>
          <w:rFonts w:ascii="Times New Roman" w:hAnsi="Times New Roman"/>
          <w:b/>
          <w:color w:val="00B0F0"/>
          <w:szCs w:val="24"/>
        </w:rPr>
        <w:t xml:space="preserve"> </w:t>
      </w:r>
    </w:p>
    <w:p w:rsidR="009E633E" w:rsidRDefault="009E633E" w:rsidP="003705DA">
      <w:pPr>
        <w:pStyle w:val="ListParagraph"/>
        <w:spacing w:line="360" w:lineRule="auto"/>
        <w:rPr>
          <w:rFonts w:ascii="Times New Roman" w:hAnsi="Times New Roman"/>
          <w:szCs w:val="24"/>
        </w:rPr>
      </w:pPr>
    </w:p>
    <w:p w:rsidR="009E633E" w:rsidRPr="00112109" w:rsidRDefault="009E633E" w:rsidP="003705DA">
      <w:pPr>
        <w:pStyle w:val="ListParagraph"/>
        <w:widowControl/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0"/>
        <w:rPr>
          <w:rFonts w:ascii="Times New Roman" w:hAnsi="Times New Roman"/>
          <w:b/>
          <w:color w:val="00B0F0"/>
          <w:szCs w:val="24"/>
        </w:rPr>
      </w:pPr>
      <w:r w:rsidRPr="00112109">
        <w:rPr>
          <w:rFonts w:ascii="Times New Roman" w:hAnsi="Times New Roman"/>
          <w:b/>
          <w:color w:val="00B0F0"/>
          <w:szCs w:val="24"/>
        </w:rPr>
        <w:t xml:space="preserve">CONFIRM THAT THE LEAD APPLICANT </w:t>
      </w:r>
      <w:r w:rsidR="00611901">
        <w:rPr>
          <w:rFonts w:ascii="Times New Roman" w:hAnsi="Times New Roman"/>
          <w:b/>
          <w:color w:val="00B0F0"/>
          <w:szCs w:val="24"/>
        </w:rPr>
        <w:t xml:space="preserve">(WHO MAY BE ONE OF THE ABOVE NAMED) </w:t>
      </w:r>
      <w:r w:rsidRPr="00112109">
        <w:rPr>
          <w:rFonts w:ascii="Times New Roman" w:hAnsi="Times New Roman"/>
          <w:b/>
          <w:color w:val="00B0F0"/>
          <w:szCs w:val="24"/>
        </w:rPr>
        <w:t>IS AN NHS CONSULTANT ALSO WITH THE REQUIRED RELEVANT ACADEMIC ASSOCIATION ((up to 200 words)</w:t>
      </w:r>
    </w:p>
    <w:p w:rsidR="009E633E" w:rsidRDefault="009E633E" w:rsidP="003705DA">
      <w:pPr>
        <w:pStyle w:val="ListParagraph"/>
        <w:spacing w:line="360" w:lineRule="auto"/>
        <w:rPr>
          <w:rFonts w:ascii="Times New Roman" w:hAnsi="Times New Roman"/>
          <w:szCs w:val="24"/>
        </w:rPr>
      </w:pPr>
    </w:p>
    <w:p w:rsidR="009E633E" w:rsidRPr="00112109" w:rsidRDefault="009E633E" w:rsidP="003705DA">
      <w:pPr>
        <w:pStyle w:val="ListParagraph"/>
        <w:widowControl/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0"/>
        <w:rPr>
          <w:rFonts w:ascii="Times New Roman" w:hAnsi="Times New Roman"/>
          <w:b/>
          <w:color w:val="00B0F0"/>
          <w:szCs w:val="24"/>
        </w:rPr>
      </w:pPr>
      <w:r w:rsidRPr="00112109">
        <w:rPr>
          <w:rFonts w:ascii="Times New Roman" w:hAnsi="Times New Roman"/>
          <w:b/>
          <w:color w:val="00B0F0"/>
          <w:szCs w:val="24"/>
        </w:rPr>
        <w:t xml:space="preserve">CONFIRM THAT AT LEAST 3 MEMBERS OF EACH OF AT LEAST 4 CENTRES HAVE PUBLICATIONS </w:t>
      </w:r>
      <w:r w:rsidR="00E15FD2" w:rsidRPr="00112109">
        <w:rPr>
          <w:rFonts w:ascii="Times New Roman" w:hAnsi="Times New Roman"/>
          <w:b/>
          <w:color w:val="00B0F0"/>
          <w:szCs w:val="24"/>
        </w:rPr>
        <w:t xml:space="preserve">(FULL PAPERS, NOT LETTERS OR ABSTRACTS) </w:t>
      </w:r>
      <w:r w:rsidRPr="00112109">
        <w:rPr>
          <w:rFonts w:ascii="Times New Roman" w:hAnsi="Times New Roman"/>
          <w:b/>
          <w:color w:val="00B0F0"/>
          <w:szCs w:val="24"/>
        </w:rPr>
        <w:t xml:space="preserve">RELEVANT IN THE FIELD OF </w:t>
      </w:r>
      <w:r w:rsidR="00611901">
        <w:rPr>
          <w:rFonts w:ascii="Times New Roman" w:hAnsi="Times New Roman"/>
          <w:b/>
          <w:color w:val="00B0F0"/>
          <w:szCs w:val="24"/>
        </w:rPr>
        <w:t xml:space="preserve">OXYGENATION OR </w:t>
      </w:r>
      <w:r w:rsidRPr="00112109">
        <w:rPr>
          <w:rFonts w:ascii="Times New Roman" w:hAnsi="Times New Roman"/>
          <w:b/>
          <w:color w:val="00B0F0"/>
          <w:szCs w:val="24"/>
        </w:rPr>
        <w:t>AIRWAY MANAGEMENT</w:t>
      </w:r>
      <w:r w:rsidR="00E15FD2" w:rsidRPr="00112109">
        <w:rPr>
          <w:rFonts w:ascii="Times New Roman" w:hAnsi="Times New Roman"/>
          <w:b/>
          <w:color w:val="00B0F0"/>
          <w:szCs w:val="24"/>
        </w:rPr>
        <w:t xml:space="preserve"> (a different paper for each name)</w:t>
      </w:r>
      <w:r w:rsidRPr="00112109">
        <w:rPr>
          <w:rFonts w:ascii="Times New Roman" w:hAnsi="Times New Roman"/>
          <w:b/>
          <w:color w:val="00B0F0"/>
          <w:szCs w:val="24"/>
        </w:rPr>
        <w:t>:</w:t>
      </w:r>
    </w:p>
    <w:p w:rsidR="009E633E" w:rsidRPr="00B13BA7" w:rsidRDefault="009E633E" w:rsidP="003705DA">
      <w:pPr>
        <w:pStyle w:val="ListParagraph"/>
        <w:spacing w:line="360" w:lineRule="auto"/>
        <w:rPr>
          <w:rFonts w:ascii="Times New Roman" w:hAnsi="Times New Roman"/>
          <w:szCs w:val="24"/>
        </w:rPr>
      </w:pPr>
    </w:p>
    <w:p w:rsidR="009E633E" w:rsidRPr="00B13BA7" w:rsidRDefault="009E633E" w:rsidP="003705DA">
      <w:pPr>
        <w:widowControl/>
        <w:tabs>
          <w:tab w:val="left" w:pos="-1080"/>
          <w:tab w:val="left" w:pos="-720"/>
          <w:tab w:val="left" w:pos="1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Times New Roman" w:hAnsi="Times New Roman"/>
          <w:szCs w:val="24"/>
        </w:rPr>
      </w:pPr>
    </w:p>
    <w:p w:rsidR="00C527F3" w:rsidRDefault="00C527F3" w:rsidP="00C527F3">
      <w:pPr>
        <w:pStyle w:val="ListParagraph"/>
        <w:widowControl/>
        <w:tabs>
          <w:tab w:val="left" w:pos="-1080"/>
          <w:tab w:val="left" w:pos="-720"/>
          <w:tab w:val="left" w:pos="1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Times New Roman" w:hAnsi="Times New Roman"/>
          <w:b/>
          <w:color w:val="00B0F0"/>
          <w:szCs w:val="24"/>
        </w:rPr>
      </w:pPr>
    </w:p>
    <w:p w:rsidR="009E633E" w:rsidRPr="00112109" w:rsidRDefault="009E633E" w:rsidP="003705DA">
      <w:pPr>
        <w:pStyle w:val="ListParagraph"/>
        <w:widowControl/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0"/>
        <w:rPr>
          <w:rFonts w:ascii="Times New Roman" w:hAnsi="Times New Roman"/>
          <w:b/>
          <w:color w:val="00B0F0"/>
          <w:szCs w:val="24"/>
        </w:rPr>
      </w:pPr>
      <w:r w:rsidRPr="00112109">
        <w:rPr>
          <w:rFonts w:ascii="Times New Roman" w:hAnsi="Times New Roman"/>
          <w:b/>
          <w:color w:val="00B0F0"/>
          <w:szCs w:val="24"/>
        </w:rPr>
        <w:lastRenderedPageBreak/>
        <w:t>CONFIRM H0W THE DEVICE TO BE TESTED HAS THE FOLLOWING PROPERTIES</w:t>
      </w:r>
      <w:r w:rsidR="00E15FD2" w:rsidRPr="00112109">
        <w:rPr>
          <w:rFonts w:ascii="Times New Roman" w:hAnsi="Times New Roman"/>
          <w:b/>
          <w:color w:val="00B0F0"/>
          <w:szCs w:val="24"/>
        </w:rPr>
        <w:t xml:space="preserve"> (up to 8</w:t>
      </w:r>
      <w:r w:rsidRPr="00112109">
        <w:rPr>
          <w:rFonts w:ascii="Times New Roman" w:hAnsi="Times New Roman"/>
          <w:b/>
          <w:color w:val="00B0F0"/>
          <w:szCs w:val="24"/>
        </w:rPr>
        <w:t xml:space="preserve">00 words </w:t>
      </w:r>
      <w:r w:rsidR="00E15FD2" w:rsidRPr="00112109">
        <w:rPr>
          <w:rFonts w:ascii="Times New Roman" w:hAnsi="Times New Roman"/>
          <w:b/>
          <w:color w:val="00B0F0"/>
          <w:szCs w:val="24"/>
        </w:rPr>
        <w:t>max</w:t>
      </w:r>
      <w:r w:rsidRPr="00112109">
        <w:rPr>
          <w:rFonts w:ascii="Times New Roman" w:hAnsi="Times New Roman"/>
          <w:b/>
          <w:color w:val="00B0F0"/>
          <w:szCs w:val="24"/>
        </w:rPr>
        <w:t>)</w:t>
      </w:r>
    </w:p>
    <w:p w:rsidR="009E633E" w:rsidRPr="00112109" w:rsidRDefault="009E633E" w:rsidP="003705DA">
      <w:pPr>
        <w:pStyle w:val="ListParagraph"/>
        <w:widowControl/>
        <w:numPr>
          <w:ilvl w:val="0"/>
          <w:numId w:val="2"/>
        </w:numPr>
        <w:tabs>
          <w:tab w:val="left" w:pos="-1080"/>
          <w:tab w:val="left" w:pos="-720"/>
          <w:tab w:val="left" w:pos="1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0"/>
        <w:rPr>
          <w:rFonts w:ascii="Times New Roman" w:hAnsi="Times New Roman"/>
          <w:b/>
          <w:color w:val="00B0F0"/>
          <w:sz w:val="24"/>
          <w:szCs w:val="24"/>
        </w:rPr>
      </w:pPr>
      <w:r w:rsidRPr="00112109">
        <w:rPr>
          <w:rFonts w:ascii="Times New Roman" w:hAnsi="Times New Roman"/>
          <w:b/>
          <w:color w:val="00B0F0"/>
          <w:sz w:val="24"/>
          <w:szCs w:val="24"/>
        </w:rPr>
        <w:t>It is a ‘2</w:t>
      </w:r>
      <w:r w:rsidRPr="00112109">
        <w:rPr>
          <w:rFonts w:ascii="Times New Roman" w:hAnsi="Times New Roman"/>
          <w:b/>
          <w:color w:val="00B0F0"/>
          <w:sz w:val="24"/>
          <w:szCs w:val="24"/>
          <w:vertAlign w:val="superscript"/>
        </w:rPr>
        <w:t>nd</w:t>
      </w:r>
      <w:r w:rsidRPr="00112109">
        <w:rPr>
          <w:rFonts w:ascii="Times New Roman" w:hAnsi="Times New Roman"/>
          <w:b/>
          <w:color w:val="00B0F0"/>
          <w:sz w:val="24"/>
          <w:szCs w:val="24"/>
        </w:rPr>
        <w:t xml:space="preserve"> generation SAD’ (</w:t>
      </w:r>
      <w:proofErr w:type="spellStart"/>
      <w:r w:rsidRPr="00112109">
        <w:rPr>
          <w:rFonts w:ascii="Times New Roman" w:hAnsi="Times New Roman"/>
          <w:b/>
          <w:color w:val="00B0F0"/>
          <w:sz w:val="24"/>
          <w:szCs w:val="24"/>
        </w:rPr>
        <w:t>ie</w:t>
      </w:r>
      <w:proofErr w:type="spellEnd"/>
      <w:r w:rsidRPr="00112109">
        <w:rPr>
          <w:rFonts w:ascii="Times New Roman" w:hAnsi="Times New Roman"/>
          <w:b/>
          <w:color w:val="00B0F0"/>
          <w:sz w:val="24"/>
          <w:szCs w:val="24"/>
        </w:rPr>
        <w:t xml:space="preserve">, at least two channels, at least one dedicated to drainage. </w:t>
      </w:r>
    </w:p>
    <w:p w:rsidR="009E633E" w:rsidRPr="00112109" w:rsidRDefault="009E633E" w:rsidP="003705DA">
      <w:pPr>
        <w:pStyle w:val="ListParagraph"/>
        <w:widowControl/>
        <w:numPr>
          <w:ilvl w:val="0"/>
          <w:numId w:val="2"/>
        </w:numPr>
        <w:tabs>
          <w:tab w:val="left" w:pos="-1080"/>
          <w:tab w:val="left" w:pos="-720"/>
          <w:tab w:val="left" w:pos="1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0"/>
        <w:rPr>
          <w:rFonts w:ascii="Times New Roman" w:hAnsi="Times New Roman"/>
          <w:b/>
          <w:color w:val="00B0F0"/>
          <w:sz w:val="24"/>
          <w:szCs w:val="24"/>
        </w:rPr>
      </w:pPr>
      <w:r w:rsidRPr="00112109">
        <w:rPr>
          <w:rFonts w:ascii="Times New Roman" w:hAnsi="Times New Roman"/>
          <w:b/>
          <w:color w:val="00B0F0"/>
          <w:sz w:val="24"/>
          <w:szCs w:val="24"/>
        </w:rPr>
        <w:t>There is no need of additional bite blocks (</w:t>
      </w:r>
      <w:proofErr w:type="spellStart"/>
      <w:r w:rsidRPr="00112109">
        <w:rPr>
          <w:rFonts w:ascii="Times New Roman" w:hAnsi="Times New Roman"/>
          <w:b/>
          <w:color w:val="00B0F0"/>
          <w:sz w:val="24"/>
          <w:szCs w:val="24"/>
        </w:rPr>
        <w:t>ie</w:t>
      </w:r>
      <w:proofErr w:type="spellEnd"/>
      <w:r w:rsidRPr="00112109">
        <w:rPr>
          <w:rFonts w:ascii="Times New Roman" w:hAnsi="Times New Roman"/>
          <w:b/>
          <w:color w:val="00B0F0"/>
          <w:sz w:val="24"/>
          <w:szCs w:val="24"/>
        </w:rPr>
        <w:t xml:space="preserve">, any notion of a ‘bite block’ must be incorporated into the functionality of the SAD device to be tested. </w:t>
      </w:r>
    </w:p>
    <w:p w:rsidR="009E633E" w:rsidRPr="00112109" w:rsidRDefault="009E633E" w:rsidP="003705DA">
      <w:pPr>
        <w:pStyle w:val="ListParagraph"/>
        <w:widowControl/>
        <w:numPr>
          <w:ilvl w:val="0"/>
          <w:numId w:val="2"/>
        </w:numPr>
        <w:tabs>
          <w:tab w:val="left" w:pos="-1080"/>
          <w:tab w:val="left" w:pos="-720"/>
          <w:tab w:val="left" w:pos="1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0"/>
        <w:rPr>
          <w:rFonts w:ascii="Times New Roman" w:hAnsi="Times New Roman"/>
          <w:b/>
          <w:color w:val="00B0F0"/>
          <w:sz w:val="24"/>
          <w:szCs w:val="24"/>
        </w:rPr>
      </w:pPr>
      <w:r w:rsidRPr="00112109">
        <w:rPr>
          <w:rFonts w:ascii="Times New Roman" w:hAnsi="Times New Roman"/>
          <w:b/>
          <w:color w:val="00B0F0"/>
          <w:sz w:val="24"/>
          <w:szCs w:val="24"/>
        </w:rPr>
        <w:t>Show how a system for proximal displacement of the SAD exists</w:t>
      </w:r>
    </w:p>
    <w:p w:rsidR="009E633E" w:rsidRPr="00112109" w:rsidRDefault="009E633E" w:rsidP="003705DA">
      <w:pPr>
        <w:pStyle w:val="ListParagraph"/>
        <w:widowControl/>
        <w:numPr>
          <w:ilvl w:val="0"/>
          <w:numId w:val="2"/>
        </w:numPr>
        <w:tabs>
          <w:tab w:val="left" w:pos="-1080"/>
          <w:tab w:val="left" w:pos="-720"/>
          <w:tab w:val="left" w:pos="1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0"/>
        <w:rPr>
          <w:rFonts w:ascii="Times New Roman" w:hAnsi="Times New Roman"/>
          <w:b/>
          <w:color w:val="00B0F0"/>
          <w:sz w:val="24"/>
          <w:szCs w:val="24"/>
        </w:rPr>
      </w:pPr>
      <w:r w:rsidRPr="00112109">
        <w:rPr>
          <w:rFonts w:ascii="Times New Roman" w:hAnsi="Times New Roman"/>
          <w:b/>
          <w:color w:val="00B0F0"/>
          <w:sz w:val="24"/>
          <w:szCs w:val="24"/>
        </w:rPr>
        <w:t>Show that there is a one-way check valve for SAD inflation or deflation would be an advantage</w:t>
      </w:r>
    </w:p>
    <w:p w:rsidR="00E15FD2" w:rsidRDefault="00E15FD2" w:rsidP="003705DA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611901" w:rsidRDefault="009E633E" w:rsidP="00611901">
      <w:pPr>
        <w:pStyle w:val="ListParagraph"/>
        <w:widowControl/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Times New Roman" w:hAnsi="Times New Roman"/>
          <w:b/>
          <w:color w:val="00B0F0"/>
          <w:szCs w:val="24"/>
        </w:rPr>
      </w:pPr>
      <w:r w:rsidRPr="00112109">
        <w:rPr>
          <w:rFonts w:ascii="Times New Roman" w:hAnsi="Times New Roman"/>
          <w:b/>
          <w:color w:val="00B0F0"/>
          <w:szCs w:val="24"/>
        </w:rPr>
        <w:t>BODY OF APPLICATION</w:t>
      </w:r>
    </w:p>
    <w:p w:rsidR="00611901" w:rsidRPr="00611901" w:rsidRDefault="00611901" w:rsidP="00611901">
      <w:pPr>
        <w:widowControl/>
        <w:tabs>
          <w:tab w:val="left" w:pos="-1080"/>
          <w:tab w:val="left" w:pos="-720"/>
          <w:tab w:val="left" w:pos="1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Times New Roman" w:hAnsi="Times New Roman"/>
          <w:b/>
          <w:color w:val="00B0F0"/>
          <w:szCs w:val="24"/>
        </w:rPr>
      </w:pPr>
      <w:proofErr w:type="gramStart"/>
      <w:r w:rsidRPr="00611901">
        <w:rPr>
          <w:rFonts w:ascii="Times New Roman" w:hAnsi="Times New Roman"/>
          <w:b/>
          <w:color w:val="00B0F0"/>
          <w:szCs w:val="24"/>
        </w:rPr>
        <w:t>Organized as: Background/Introduction; Outline of Methods; Statistics and analysis of expected results; Dissemination.</w:t>
      </w:r>
      <w:proofErr w:type="gramEnd"/>
    </w:p>
    <w:p w:rsidR="00611901" w:rsidRPr="00611901" w:rsidRDefault="00611901" w:rsidP="00611901">
      <w:pPr>
        <w:widowControl/>
        <w:tabs>
          <w:tab w:val="left" w:pos="-1080"/>
          <w:tab w:val="left" w:pos="-720"/>
          <w:tab w:val="left" w:pos="1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Times New Roman" w:hAnsi="Times New Roman"/>
          <w:b/>
          <w:color w:val="00B0F0"/>
          <w:szCs w:val="24"/>
        </w:rPr>
      </w:pPr>
      <w:r w:rsidRPr="00611901">
        <w:rPr>
          <w:rFonts w:ascii="Times New Roman" w:hAnsi="Times New Roman"/>
          <w:b/>
          <w:color w:val="00B0F0"/>
          <w:szCs w:val="24"/>
        </w:rPr>
        <w:t>Maximum 3 pages A4 single 1.5 spaced Arial 11 font 1” margins</w:t>
      </w:r>
    </w:p>
    <w:p w:rsidR="00611901" w:rsidRPr="00611901" w:rsidRDefault="00611901" w:rsidP="00611901">
      <w:pPr>
        <w:widowControl/>
        <w:tabs>
          <w:tab w:val="left" w:pos="-1080"/>
          <w:tab w:val="left" w:pos="-720"/>
          <w:tab w:val="left" w:pos="1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Times New Roman" w:hAnsi="Times New Roman"/>
          <w:b/>
          <w:color w:val="00B0F0"/>
          <w:szCs w:val="24"/>
        </w:rPr>
      </w:pPr>
      <w:r w:rsidRPr="00611901">
        <w:rPr>
          <w:rFonts w:ascii="Times New Roman" w:hAnsi="Times New Roman"/>
          <w:b/>
          <w:color w:val="00B0F0"/>
          <w:szCs w:val="24"/>
        </w:rPr>
        <w:t>Supplementary material (if required) and References may be included on a 4</w:t>
      </w:r>
      <w:r w:rsidRPr="00611901">
        <w:rPr>
          <w:rFonts w:ascii="Times New Roman" w:hAnsi="Times New Roman"/>
          <w:b/>
          <w:color w:val="00B0F0"/>
          <w:szCs w:val="24"/>
          <w:vertAlign w:val="superscript"/>
        </w:rPr>
        <w:t>th</w:t>
      </w:r>
      <w:r w:rsidRPr="00611901">
        <w:rPr>
          <w:rFonts w:ascii="Times New Roman" w:hAnsi="Times New Roman"/>
          <w:b/>
          <w:color w:val="00B0F0"/>
          <w:szCs w:val="24"/>
        </w:rPr>
        <w:t xml:space="preserve"> page</w:t>
      </w:r>
    </w:p>
    <w:p w:rsidR="009E633E" w:rsidRDefault="009E633E" w:rsidP="003705DA">
      <w:pPr>
        <w:widowControl/>
        <w:tabs>
          <w:tab w:val="left" w:pos="-1080"/>
          <w:tab w:val="left" w:pos="-720"/>
          <w:tab w:val="left" w:pos="1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Times New Roman" w:hAnsi="Times New Roman"/>
          <w:szCs w:val="24"/>
        </w:rPr>
      </w:pPr>
    </w:p>
    <w:p w:rsidR="00337213" w:rsidRDefault="00337213" w:rsidP="003705DA">
      <w:pPr>
        <w:widowControl/>
        <w:tabs>
          <w:tab w:val="left" w:pos="-1080"/>
          <w:tab w:val="left" w:pos="-720"/>
          <w:tab w:val="left" w:pos="1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Times New Roman" w:hAnsi="Times New Roman"/>
          <w:szCs w:val="24"/>
        </w:rPr>
      </w:pPr>
    </w:p>
    <w:p w:rsidR="009E633E" w:rsidRPr="00112109" w:rsidRDefault="009E633E" w:rsidP="00112109">
      <w:pPr>
        <w:pStyle w:val="ListParagraph"/>
        <w:widowControl/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Times New Roman" w:hAnsi="Times New Roman"/>
          <w:b/>
          <w:color w:val="00B0F0"/>
          <w:szCs w:val="24"/>
        </w:rPr>
      </w:pPr>
      <w:r w:rsidRPr="00112109">
        <w:rPr>
          <w:rFonts w:ascii="Times New Roman" w:hAnsi="Times New Roman"/>
          <w:b/>
          <w:color w:val="00B0F0"/>
          <w:szCs w:val="24"/>
        </w:rPr>
        <w:t>COSTINGS</w:t>
      </w:r>
    </w:p>
    <w:p w:rsidR="009E633E" w:rsidRPr="00112109" w:rsidRDefault="009E633E" w:rsidP="003705DA">
      <w:pPr>
        <w:widowControl/>
        <w:tabs>
          <w:tab w:val="left" w:pos="-1080"/>
          <w:tab w:val="left" w:pos="-720"/>
          <w:tab w:val="left" w:pos="1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Times New Roman" w:hAnsi="Times New Roman"/>
          <w:b/>
          <w:color w:val="00B0F0"/>
          <w:szCs w:val="24"/>
        </w:rPr>
      </w:pPr>
      <w:r w:rsidRPr="00112109">
        <w:rPr>
          <w:rFonts w:ascii="Times New Roman" w:hAnsi="Times New Roman"/>
          <w:b/>
          <w:color w:val="00B0F0"/>
          <w:szCs w:val="24"/>
        </w:rPr>
        <w:t xml:space="preserve">Outline of </w:t>
      </w:r>
      <w:proofErr w:type="spellStart"/>
      <w:r w:rsidRPr="00112109">
        <w:rPr>
          <w:rFonts w:ascii="Times New Roman" w:hAnsi="Times New Roman"/>
          <w:b/>
          <w:color w:val="00B0F0"/>
          <w:szCs w:val="24"/>
        </w:rPr>
        <w:t>costings</w:t>
      </w:r>
      <w:proofErr w:type="spellEnd"/>
      <w:r w:rsidRPr="00112109">
        <w:rPr>
          <w:rFonts w:ascii="Times New Roman" w:hAnsi="Times New Roman"/>
          <w:b/>
          <w:color w:val="00B0F0"/>
          <w:szCs w:val="24"/>
        </w:rPr>
        <w:t xml:space="preserve"> only expected; duration 12 months. No signatures or institutional agreements are needed at application. However if award is made, it is subject to su</w:t>
      </w:r>
      <w:r w:rsidR="00611901">
        <w:rPr>
          <w:rFonts w:ascii="Times New Roman" w:hAnsi="Times New Roman"/>
          <w:b/>
          <w:color w:val="00B0F0"/>
          <w:szCs w:val="24"/>
        </w:rPr>
        <w:t>ch undertakings and signatures</w:t>
      </w:r>
      <w:r w:rsidRPr="00112109">
        <w:rPr>
          <w:rFonts w:ascii="Times New Roman" w:hAnsi="Times New Roman"/>
          <w:b/>
          <w:color w:val="00B0F0"/>
          <w:szCs w:val="24"/>
        </w:rPr>
        <w:t>.</w:t>
      </w:r>
      <w:r w:rsidR="00442800" w:rsidRPr="00112109">
        <w:rPr>
          <w:rFonts w:ascii="Times New Roman" w:hAnsi="Times New Roman"/>
          <w:b/>
          <w:color w:val="00B0F0"/>
          <w:szCs w:val="24"/>
        </w:rPr>
        <w:t xml:space="preserve"> The grant does not </w:t>
      </w:r>
      <w:r w:rsidR="00112109">
        <w:rPr>
          <w:rFonts w:ascii="Times New Roman" w:hAnsi="Times New Roman"/>
          <w:b/>
          <w:color w:val="00B0F0"/>
          <w:szCs w:val="24"/>
        </w:rPr>
        <w:t>pay any institutional overheads or VAT on products purchased.</w:t>
      </w:r>
    </w:p>
    <w:p w:rsidR="009E633E" w:rsidRPr="00112109" w:rsidRDefault="00442800" w:rsidP="003705DA">
      <w:pPr>
        <w:widowControl/>
        <w:tabs>
          <w:tab w:val="left" w:pos="-1080"/>
          <w:tab w:val="left" w:pos="-720"/>
          <w:tab w:val="left" w:pos="1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Times New Roman" w:hAnsi="Times New Roman"/>
          <w:b/>
          <w:color w:val="00B0F0"/>
          <w:szCs w:val="24"/>
        </w:rPr>
      </w:pPr>
      <w:r w:rsidRPr="00112109">
        <w:rPr>
          <w:rFonts w:ascii="Times New Roman" w:hAnsi="Times New Roman"/>
          <w:b/>
          <w:color w:val="00B0F0"/>
          <w:szCs w:val="24"/>
        </w:rPr>
        <w:t>Maximum</w:t>
      </w:r>
      <w:r w:rsidR="009E633E" w:rsidRPr="00112109">
        <w:rPr>
          <w:rFonts w:ascii="Times New Roman" w:hAnsi="Times New Roman"/>
          <w:b/>
          <w:color w:val="00B0F0"/>
          <w:szCs w:val="24"/>
        </w:rPr>
        <w:t xml:space="preserve"> 1 page A4 single spaced Arial 11 font 1” margins</w:t>
      </w:r>
    </w:p>
    <w:p w:rsidR="009E633E" w:rsidRDefault="009E633E" w:rsidP="003705DA">
      <w:pPr>
        <w:widowControl/>
        <w:tabs>
          <w:tab w:val="left" w:pos="-1080"/>
          <w:tab w:val="left" w:pos="-720"/>
          <w:tab w:val="left" w:pos="1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Times New Roman" w:hAnsi="Times New Roman"/>
          <w:szCs w:val="24"/>
        </w:rPr>
      </w:pPr>
    </w:p>
    <w:p w:rsidR="004E456F" w:rsidRPr="008E1813" w:rsidRDefault="004E456F" w:rsidP="003705D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4E456F" w:rsidRPr="008E1813" w:rsidSect="00B164C5">
      <w:footerReference w:type="default" r:id="rId8"/>
      <w:endnotePr>
        <w:numFmt w:val="decimal"/>
      </w:endnotePr>
      <w:pgSz w:w="12240" w:h="15840"/>
      <w:pgMar w:top="1440" w:right="1440" w:bottom="1440" w:left="1440" w:header="475" w:footer="245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A50" w:rsidRDefault="001B4A50" w:rsidP="001B4A50">
      <w:r>
        <w:separator/>
      </w:r>
    </w:p>
  </w:endnote>
  <w:endnote w:type="continuationSeparator" w:id="0">
    <w:p w:rsidR="001B4A50" w:rsidRDefault="001B4A50" w:rsidP="001B4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_ansi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C5" w:rsidRDefault="00EC7FD6">
    <w:pPr>
      <w:pStyle w:val="Footer"/>
      <w:jc w:val="center"/>
    </w:pPr>
    <w:r>
      <w:fldChar w:fldCharType="begin"/>
    </w:r>
    <w:r w:rsidR="00F07B3B">
      <w:instrText xml:space="preserve"> PAGE   \* MERGEFORMAT </w:instrText>
    </w:r>
    <w:r>
      <w:fldChar w:fldCharType="separate"/>
    </w:r>
    <w:r w:rsidR="009153D9">
      <w:rPr>
        <w:noProof/>
      </w:rPr>
      <w:t>2</w:t>
    </w:r>
    <w:r>
      <w:rPr>
        <w:noProof/>
      </w:rPr>
      <w:fldChar w:fldCharType="end"/>
    </w:r>
  </w:p>
  <w:p w:rsidR="00B164C5" w:rsidRDefault="00915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A50" w:rsidRDefault="001B4A50" w:rsidP="001B4A50">
      <w:r>
        <w:separator/>
      </w:r>
    </w:p>
  </w:footnote>
  <w:footnote w:type="continuationSeparator" w:id="0">
    <w:p w:rsidR="001B4A50" w:rsidRDefault="001B4A50" w:rsidP="001B4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3B5A"/>
    <w:multiLevelType w:val="hybridMultilevel"/>
    <w:tmpl w:val="ACC8DFB8"/>
    <w:lvl w:ilvl="0" w:tplc="E8EC58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84A5B"/>
    <w:multiLevelType w:val="multilevel"/>
    <w:tmpl w:val="4CB8C6BE"/>
    <w:lvl w:ilvl="0">
      <w:start w:val="5"/>
      <w:numFmt w:val="decimal"/>
      <w:lvlText w:val="%1"/>
      <w:lvlJc w:val="left"/>
      <w:pPr>
        <w:ind w:left="572" w:hanging="432"/>
        <w:jc w:val="left"/>
      </w:pPr>
      <w:rPr>
        <w:rFonts w:ascii="Calibri Light" w:eastAsia="Calibri Light" w:hAnsi="Calibri Light" w:hint="default"/>
        <w:spacing w:val="-5"/>
        <w:w w:val="100"/>
        <w:sz w:val="36"/>
        <w:szCs w:val="36"/>
      </w:rPr>
    </w:lvl>
    <w:lvl w:ilvl="1">
      <w:start w:val="1"/>
      <w:numFmt w:val="decimal"/>
      <w:lvlText w:val="%1.%2"/>
      <w:lvlJc w:val="left"/>
      <w:pPr>
        <w:ind w:left="716" w:hanging="576"/>
        <w:jc w:val="left"/>
      </w:pPr>
      <w:rPr>
        <w:rFonts w:ascii="Calibri Light" w:eastAsia="Calibri Light" w:hAnsi="Calibri Light" w:hint="default"/>
        <w:spacing w:val="-4"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</w:abstractNum>
  <w:abstractNum w:abstractNumId="2">
    <w:nsid w:val="2A861EE5"/>
    <w:multiLevelType w:val="hybridMultilevel"/>
    <w:tmpl w:val="AF387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14438"/>
    <w:multiLevelType w:val="hybridMultilevel"/>
    <w:tmpl w:val="36907BE8"/>
    <w:lvl w:ilvl="0" w:tplc="180AB206">
      <w:start w:val="1"/>
      <w:numFmt w:val="decimal"/>
      <w:lvlText w:val="%1."/>
      <w:lvlJc w:val="left"/>
      <w:pPr>
        <w:ind w:left="860" w:hanging="36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2C3C448E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77709106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00144BBA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79647CD4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45CCFD7E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6B38A56C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BFDCE646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CBB6BD22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4">
    <w:nsid w:val="712326F0"/>
    <w:multiLevelType w:val="hybridMultilevel"/>
    <w:tmpl w:val="03B0EC50"/>
    <w:lvl w:ilvl="0" w:tplc="382E86B2">
      <w:start w:val="1"/>
      <w:numFmt w:val="decimal"/>
      <w:lvlText w:val="%1"/>
      <w:lvlJc w:val="left"/>
      <w:pPr>
        <w:ind w:left="572" w:hanging="432"/>
        <w:jc w:val="left"/>
      </w:pPr>
      <w:rPr>
        <w:rFonts w:ascii="Calibri Light" w:eastAsia="Calibri Light" w:hAnsi="Calibri Light" w:hint="default"/>
        <w:spacing w:val="-23"/>
        <w:w w:val="99"/>
        <w:sz w:val="36"/>
        <w:szCs w:val="36"/>
      </w:rPr>
    </w:lvl>
    <w:lvl w:ilvl="1" w:tplc="F8928506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E0D02CE2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3" w:tplc="57B65616">
      <w:start w:val="1"/>
      <w:numFmt w:val="bullet"/>
      <w:lvlText w:val="•"/>
      <w:lvlJc w:val="left"/>
      <w:pPr>
        <w:ind w:left="2811" w:hanging="360"/>
      </w:pPr>
      <w:rPr>
        <w:rFonts w:hint="default"/>
      </w:rPr>
    </w:lvl>
    <w:lvl w:ilvl="4" w:tplc="F2FC5762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D7103588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077A5446">
      <w:start w:val="1"/>
      <w:numFmt w:val="bullet"/>
      <w:lvlText w:val="•"/>
      <w:lvlJc w:val="left"/>
      <w:pPr>
        <w:ind w:left="5737" w:hanging="360"/>
      </w:pPr>
      <w:rPr>
        <w:rFonts w:hint="default"/>
      </w:rPr>
    </w:lvl>
    <w:lvl w:ilvl="7" w:tplc="70B2C7C0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BEC4EEEC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5">
    <w:nsid w:val="77F66E83"/>
    <w:multiLevelType w:val="multilevel"/>
    <w:tmpl w:val="0602CD22"/>
    <w:lvl w:ilvl="0">
      <w:start w:val="4"/>
      <w:numFmt w:val="decimal"/>
      <w:lvlText w:val="%1"/>
      <w:lvlJc w:val="left"/>
      <w:pPr>
        <w:ind w:left="716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" w:hanging="576"/>
        <w:jc w:val="left"/>
      </w:pPr>
      <w:rPr>
        <w:rFonts w:ascii="Calibri Light" w:eastAsia="Calibri Light" w:hAnsi="Calibri Light" w:hint="default"/>
        <w:spacing w:val="-4"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8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E633E"/>
    <w:rsid w:val="00013807"/>
    <w:rsid w:val="00046591"/>
    <w:rsid w:val="001062CA"/>
    <w:rsid w:val="00112109"/>
    <w:rsid w:val="001B4A50"/>
    <w:rsid w:val="00326B1A"/>
    <w:rsid w:val="00337213"/>
    <w:rsid w:val="003705DA"/>
    <w:rsid w:val="00442800"/>
    <w:rsid w:val="00466C9A"/>
    <w:rsid w:val="004E456F"/>
    <w:rsid w:val="0051161E"/>
    <w:rsid w:val="00530DB6"/>
    <w:rsid w:val="005F5BBF"/>
    <w:rsid w:val="00611901"/>
    <w:rsid w:val="006B71B7"/>
    <w:rsid w:val="007B7F77"/>
    <w:rsid w:val="00820487"/>
    <w:rsid w:val="008E1813"/>
    <w:rsid w:val="009153D9"/>
    <w:rsid w:val="009A12CB"/>
    <w:rsid w:val="009E633E"/>
    <w:rsid w:val="00A26B3C"/>
    <w:rsid w:val="00A86A3F"/>
    <w:rsid w:val="00BD0D80"/>
    <w:rsid w:val="00C30959"/>
    <w:rsid w:val="00C527F3"/>
    <w:rsid w:val="00DC3713"/>
    <w:rsid w:val="00DF16F8"/>
    <w:rsid w:val="00DF5086"/>
    <w:rsid w:val="00E100E6"/>
    <w:rsid w:val="00E15FD2"/>
    <w:rsid w:val="00E51126"/>
    <w:rsid w:val="00EC7FD6"/>
    <w:rsid w:val="00F07B3B"/>
    <w:rsid w:val="00F26443"/>
    <w:rsid w:val="00FD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3E"/>
    <w:pPr>
      <w:widowControl w:val="0"/>
      <w:spacing w:after="0" w:line="240" w:lineRule="auto"/>
    </w:pPr>
    <w:rPr>
      <w:rFonts w:ascii="r_ansi" w:eastAsia="Times New Roman" w:hAnsi="r_ansi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E15FD2"/>
    <w:pPr>
      <w:widowControl/>
      <w:spacing w:before="100" w:beforeAutospacing="1" w:after="100" w:afterAutospacing="1"/>
      <w:outlineLvl w:val="0"/>
    </w:pPr>
    <w:rPr>
      <w:rFonts w:ascii="Times New Roman" w:hAnsi="Times New Roman"/>
      <w:b/>
      <w:bCs/>
      <w:snapToGrid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0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B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E63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33E"/>
    <w:rPr>
      <w:rFonts w:ascii="r_ansi" w:eastAsia="Times New Roman" w:hAnsi="r_ansi" w:cs="Times New Roman"/>
      <w:snapToGrid w:val="0"/>
      <w:sz w:val="24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9E633E"/>
    <w:rPr>
      <w:rFonts w:ascii="Calibri" w:eastAsia="Calibri" w:hAnsi="Calibri"/>
      <w:snapToGrid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15FD2"/>
    <w:rPr>
      <w:color w:val="0000FF"/>
      <w:u w:val="single"/>
    </w:rPr>
  </w:style>
  <w:style w:type="character" w:customStyle="1" w:styleId="jrnl">
    <w:name w:val="jrnl"/>
    <w:basedOn w:val="DefaultParagraphFont"/>
    <w:rsid w:val="00E15FD2"/>
  </w:style>
  <w:style w:type="character" w:customStyle="1" w:styleId="highlight">
    <w:name w:val="highlight"/>
    <w:basedOn w:val="DefaultParagraphFont"/>
    <w:rsid w:val="00E15FD2"/>
  </w:style>
  <w:style w:type="character" w:customStyle="1" w:styleId="Heading1Char">
    <w:name w:val="Heading 1 Char"/>
    <w:basedOn w:val="DefaultParagraphFont"/>
    <w:link w:val="Heading1"/>
    <w:uiPriority w:val="9"/>
    <w:rsid w:val="00E15F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uiPriority w:val="99"/>
    <w:semiHidden/>
    <w:rsid w:val="00E15FD2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E15FD2"/>
    <w:pPr>
      <w:widowControl/>
    </w:pPr>
    <w:rPr>
      <w:rFonts w:ascii="Times New Roman" w:hAnsi="Times New Roman"/>
      <w:snapToGrid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F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15FD2"/>
    <w:pPr>
      <w:spacing w:after="0" w:line="240" w:lineRule="auto"/>
    </w:pPr>
    <w:rPr>
      <w:rFonts w:ascii="Times New Roman" w:eastAsia="Times" w:hAnsi="Times New Roman" w:cs="Times New Roman"/>
      <w:noProof/>
      <w:sz w:val="24"/>
      <w:szCs w:val="20"/>
      <w:lang w:val="en-US" w:bidi="bn-IN"/>
    </w:rPr>
  </w:style>
  <w:style w:type="paragraph" w:customStyle="1" w:styleId="title">
    <w:name w:val="title"/>
    <w:basedOn w:val="Normal"/>
    <w:rsid w:val="00E15FD2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desc">
    <w:name w:val="desc"/>
    <w:basedOn w:val="Normal"/>
    <w:rsid w:val="00E15FD2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details">
    <w:name w:val="details"/>
    <w:basedOn w:val="Normal"/>
    <w:rsid w:val="00E15FD2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D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D0B59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szCs w:val="20"/>
      <w:lang w:val="en-US"/>
    </w:rPr>
  </w:style>
  <w:style w:type="character" w:customStyle="1" w:styleId="name2">
    <w:name w:val="name2"/>
    <w:basedOn w:val="DefaultParagraphFont"/>
    <w:rsid w:val="00FD0B59"/>
  </w:style>
  <w:style w:type="character" w:customStyle="1" w:styleId="maintitle">
    <w:name w:val="maintitle"/>
    <w:basedOn w:val="DefaultParagraphFont"/>
    <w:rsid w:val="00FD0B59"/>
  </w:style>
  <w:style w:type="character" w:styleId="HTMLCite">
    <w:name w:val="HTML Cite"/>
    <w:basedOn w:val="DefaultParagraphFont"/>
    <w:uiPriority w:val="99"/>
    <w:semiHidden/>
    <w:unhideWhenUsed/>
    <w:rsid w:val="00FD0B59"/>
    <w:rPr>
      <w:i/>
      <w:iCs/>
    </w:rPr>
  </w:style>
  <w:style w:type="character" w:customStyle="1" w:styleId="author">
    <w:name w:val="author"/>
    <w:basedOn w:val="DefaultParagraphFont"/>
    <w:rsid w:val="00FD0B59"/>
  </w:style>
  <w:style w:type="character" w:customStyle="1" w:styleId="articletitle">
    <w:name w:val="articletitle"/>
    <w:basedOn w:val="DefaultParagraphFont"/>
    <w:rsid w:val="00FD0B59"/>
  </w:style>
  <w:style w:type="character" w:customStyle="1" w:styleId="journaltitle2">
    <w:name w:val="journaltitle2"/>
    <w:basedOn w:val="DefaultParagraphFont"/>
    <w:rsid w:val="00FD0B59"/>
    <w:rPr>
      <w:i/>
      <w:iCs/>
    </w:rPr>
  </w:style>
  <w:style w:type="character" w:customStyle="1" w:styleId="pubyear">
    <w:name w:val="pubyear"/>
    <w:basedOn w:val="DefaultParagraphFont"/>
    <w:rsid w:val="00FD0B59"/>
  </w:style>
  <w:style w:type="character" w:customStyle="1" w:styleId="vol2">
    <w:name w:val="vol2"/>
    <w:basedOn w:val="DefaultParagraphFont"/>
    <w:rsid w:val="00FD0B59"/>
    <w:rPr>
      <w:b/>
      <w:bCs/>
    </w:rPr>
  </w:style>
  <w:style w:type="character" w:customStyle="1" w:styleId="pagefirst">
    <w:name w:val="pagefirst"/>
    <w:basedOn w:val="DefaultParagraphFont"/>
    <w:rsid w:val="00FD0B59"/>
  </w:style>
  <w:style w:type="character" w:customStyle="1" w:styleId="pagelast">
    <w:name w:val="pagelast"/>
    <w:basedOn w:val="DefaultParagraphFont"/>
    <w:rsid w:val="00FD0B59"/>
  </w:style>
  <w:style w:type="character" w:customStyle="1" w:styleId="slug-vol">
    <w:name w:val="slug-vol"/>
    <w:basedOn w:val="DefaultParagraphFont"/>
    <w:rsid w:val="00FD0B59"/>
  </w:style>
  <w:style w:type="character" w:customStyle="1" w:styleId="slug-issue">
    <w:name w:val="slug-issue"/>
    <w:basedOn w:val="DefaultParagraphFont"/>
    <w:rsid w:val="00FD0B59"/>
  </w:style>
  <w:style w:type="character" w:customStyle="1" w:styleId="Heading2Char">
    <w:name w:val="Heading 2 Char"/>
    <w:basedOn w:val="DefaultParagraphFont"/>
    <w:link w:val="Heading2"/>
    <w:uiPriority w:val="9"/>
    <w:rsid w:val="00E100E6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100E6"/>
    <w:pPr>
      <w:spacing w:before="56"/>
      <w:ind w:left="140"/>
    </w:pPr>
    <w:rPr>
      <w:rFonts w:ascii="Calibri" w:eastAsia="Calibri" w:hAnsi="Calibri" w:cstheme="minorBidi"/>
      <w:snapToGrid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100E6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E100E6"/>
    <w:rPr>
      <w:rFonts w:asciiTheme="minorHAnsi" w:eastAsiaTheme="minorHAnsi" w:hAnsiTheme="minorHAnsi" w:cstheme="minorBidi"/>
      <w:snapToGrid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Jaideep Pandit</dc:creator>
  <cp:lastModifiedBy>Jaideep Pandit</cp:lastModifiedBy>
  <cp:revision>3</cp:revision>
  <dcterms:created xsi:type="dcterms:W3CDTF">2016-05-31T20:31:00Z</dcterms:created>
  <dcterms:modified xsi:type="dcterms:W3CDTF">2016-06-12T20:34:00Z</dcterms:modified>
</cp:coreProperties>
</file>